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r>
        <w:rPr/>
        <w:pict>
          <v:group style="position:absolute;margin-left:0pt;margin-top:0pt;width:720pt;height:540pt;mso-position-horizontal-relative:page;mso-position-vertical-relative:page;z-index:-10624" coordorigin="0,0" coordsize="14400,10800">
            <v:shape style="position:absolute;left:0;top:0;width:14400;height:10800" type="#_x0000_t75" stroked="false">
              <v:imagedata r:id="rId5" o:title=""/>
            </v:shape>
            <v:shape style="position:absolute;left:811;top:1649;width:13589;height:17" type="#_x0000_t75" stroked="false">
              <v:imagedata r:id="rId6" o:title=""/>
            </v:shape>
            <v:shape style="position:absolute;left:811;top:1649;width:13589;height:17" type="#_x0000_t75" stroked="false">
              <v:imagedata r:id="rId6" o:title=""/>
            </v:shape>
            <v:shape style="position:absolute;left:811;top:1658;width:13589;height:19" type="#_x0000_t75" stroked="false">
              <v:imagedata r:id="rId6" o:title=""/>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2"/>
        <w:rPr>
          <w:b w:val="0"/>
          <w:sz w:val="29"/>
        </w:rPr>
      </w:pPr>
    </w:p>
    <w:p>
      <w:pPr>
        <w:spacing w:before="64"/>
        <w:ind w:left="113" w:right="0" w:firstLine="0"/>
        <w:jc w:val="left"/>
        <w:rPr>
          <w:b/>
          <w:sz w:val="88"/>
        </w:rPr>
      </w:pPr>
      <w:r>
        <w:rPr>
          <w:b/>
          <w:color w:val="C00000"/>
          <w:sz w:val="88"/>
        </w:rPr>
        <w:t>MÖVZU: </w:t>
      </w:r>
      <w:r>
        <w:rPr>
          <w:b/>
          <w:color w:val="006FC0"/>
          <w:sz w:val="88"/>
        </w:rPr>
        <w:t>Simsiz şəbəkələr</w:t>
      </w:r>
    </w:p>
    <w:p>
      <w:pPr>
        <w:pStyle w:val="BodyText"/>
        <w:spacing w:before="7"/>
        <w:rPr>
          <w:sz w:val="95"/>
        </w:rPr>
      </w:pPr>
    </w:p>
    <w:p>
      <w:pPr>
        <w:spacing w:before="0"/>
        <w:ind w:left="113" w:right="0" w:firstLine="0"/>
        <w:jc w:val="left"/>
        <w:rPr>
          <w:b/>
          <w:sz w:val="88"/>
        </w:rPr>
      </w:pPr>
      <w:r>
        <w:rPr>
          <w:b/>
          <w:color w:val="006FC0"/>
          <w:sz w:val="88"/>
        </w:rPr>
        <w:t>Plan:</w:t>
      </w:r>
    </w:p>
    <w:p>
      <w:pPr>
        <w:pStyle w:val="ListParagraph"/>
        <w:numPr>
          <w:ilvl w:val="0"/>
          <w:numId w:val="1"/>
        </w:numPr>
        <w:tabs>
          <w:tab w:pos="926" w:val="left" w:leader="none"/>
        </w:tabs>
        <w:spacing w:line="240" w:lineRule="auto" w:before="44" w:after="0"/>
        <w:ind w:left="925" w:right="0" w:hanging="812"/>
        <w:jc w:val="left"/>
        <w:rPr>
          <w:b/>
          <w:sz w:val="88"/>
        </w:rPr>
      </w:pPr>
      <w:r>
        <w:rPr>
          <w:b/>
          <w:color w:val="006FC0"/>
          <w:spacing w:val="-4"/>
          <w:sz w:val="88"/>
        </w:rPr>
        <w:t>WiMax</w:t>
      </w:r>
      <w:r>
        <w:rPr>
          <w:b/>
          <w:color w:val="006FC0"/>
          <w:spacing w:val="10"/>
          <w:sz w:val="88"/>
        </w:rPr>
        <w:t> </w:t>
      </w:r>
      <w:r>
        <w:rPr>
          <w:b/>
          <w:color w:val="006FC0"/>
          <w:sz w:val="88"/>
        </w:rPr>
        <w:t>tüxnologiyası</w:t>
      </w:r>
    </w:p>
    <w:p>
      <w:pPr>
        <w:pStyle w:val="ListParagraph"/>
        <w:numPr>
          <w:ilvl w:val="0"/>
          <w:numId w:val="1"/>
        </w:numPr>
        <w:tabs>
          <w:tab w:pos="926" w:val="left" w:leader="none"/>
        </w:tabs>
        <w:spacing w:line="240" w:lineRule="auto" w:before="44" w:after="0"/>
        <w:ind w:left="925" w:right="0" w:hanging="812"/>
        <w:jc w:val="left"/>
        <w:rPr>
          <w:b/>
          <w:sz w:val="88"/>
        </w:rPr>
      </w:pPr>
      <w:r>
        <w:rPr>
          <w:b/>
          <w:color w:val="006FC0"/>
          <w:sz w:val="88"/>
        </w:rPr>
        <w:t>Digər simsiz texnologiyalar</w:t>
      </w:r>
      <w:r>
        <w:rPr>
          <w:b/>
          <w:color w:val="006FC0"/>
          <w:spacing w:val="-33"/>
          <w:sz w:val="88"/>
        </w:rPr>
        <w:t> </w:t>
      </w:r>
      <w:r>
        <w:rPr>
          <w:b/>
          <w:color w:val="006FC0"/>
          <w:sz w:val="88"/>
        </w:rPr>
        <w:t>və</w:t>
      </w:r>
    </w:p>
    <w:p>
      <w:pPr>
        <w:spacing w:before="44"/>
        <w:ind w:left="925" w:right="0" w:firstLine="0"/>
        <w:jc w:val="left"/>
        <w:rPr>
          <w:b/>
          <w:sz w:val="88"/>
        </w:rPr>
      </w:pPr>
      <w:r>
        <w:rPr>
          <w:b/>
          <w:color w:val="006FC0"/>
          <w:sz w:val="88"/>
        </w:rPr>
        <w:t>onların xüsusiyyətləri</w:t>
      </w:r>
    </w:p>
    <w:p>
      <w:pPr>
        <w:spacing w:after="0"/>
        <w:jc w:val="left"/>
        <w:rPr>
          <w:sz w:val="88"/>
        </w:rPr>
        <w:sectPr>
          <w:type w:val="continuous"/>
          <w:pgSz w:w="14400" w:h="10800" w:orient="landscape"/>
          <w:pgMar w:top="1000" w:bottom="280" w:left="1220" w:right="900"/>
        </w:sectPr>
      </w:pPr>
    </w:p>
    <w:p>
      <w:pPr>
        <w:spacing w:line="249" w:lineRule="auto" w:before="66"/>
        <w:ind w:left="111" w:right="108" w:firstLine="720"/>
        <w:jc w:val="both"/>
        <w:rPr>
          <w:b/>
          <w:sz w:val="40"/>
        </w:rPr>
      </w:pPr>
      <w:r>
        <w:rPr/>
        <w:pict>
          <v:group style="position:absolute;margin-left:0pt;margin-top:0pt;width:720pt;height:540pt;mso-position-horizontal-relative:page;mso-position-vertical-relative:page;z-index:-10600" coordorigin="0,0" coordsize="14400,10800">
            <v:shape style="position:absolute;left:0;top:0;width:14400;height:10800" type="#_x0000_t75" stroked="false">
              <v:imagedata r:id="rId5" o:title=""/>
            </v:shape>
            <v:shape style="position:absolute;left:811;top:8417;width:13589;height:19" type="#_x0000_t75" stroked="false">
              <v:imagedata r:id="rId6" o:title=""/>
            </v:shape>
            <v:shape style="position:absolute;left:850;top:3722;width:12701;height:6264" type="#_x0000_t75" stroked="false">
              <v:imagedata r:id="rId7" o:title=""/>
            </v:shape>
            <w10:wrap type="none"/>
          </v:group>
        </w:pict>
      </w:r>
      <w:r>
        <w:rPr>
          <w:b/>
          <w:color w:val="006FC0"/>
          <w:sz w:val="40"/>
        </w:rPr>
        <w:t>Hal-hazırda simsiz lokal şəbəkələrdən istifadəyə ildən-ilə daha çox üstünlük verilir. Simsiz lokal şəbəkələr içərisində Wi-Fi və Bluetooth texnologiyalarına daha çox müraciət olunur.</w:t>
      </w:r>
    </w:p>
    <w:p>
      <w:pPr>
        <w:spacing w:line="249" w:lineRule="auto" w:before="2"/>
        <w:ind w:left="111" w:right="108" w:firstLine="720"/>
        <w:jc w:val="both"/>
        <w:rPr>
          <w:b/>
          <w:sz w:val="40"/>
        </w:rPr>
      </w:pPr>
      <w:r>
        <w:rPr>
          <w:b/>
          <w:color w:val="006FC0"/>
          <w:sz w:val="40"/>
        </w:rPr>
        <w:t>Wi-Fi </w:t>
      </w:r>
      <w:r>
        <w:rPr>
          <w:b/>
          <w:color w:val="006FC0"/>
          <w:spacing w:val="-3"/>
          <w:sz w:val="40"/>
        </w:rPr>
        <w:t>(“Wireless </w:t>
      </w:r>
      <w:r>
        <w:rPr>
          <w:b/>
          <w:color w:val="006FC0"/>
          <w:sz w:val="40"/>
        </w:rPr>
        <w:t>Fidelity”- simsiz dəqiqlik söz birləşməsinin qısaldılmış formasıdır) dünyada populyar olub, sürətlə inkişaf edərək, mobil istifadəçilərin lokal şəbəkəyə və İnternetə simsiz qoşulmasını təmin edir (şəkil</w:t>
      </w:r>
      <w:r>
        <w:rPr>
          <w:b/>
          <w:color w:val="006FC0"/>
          <w:spacing w:val="-10"/>
          <w:sz w:val="40"/>
        </w:rPr>
        <w:t> </w:t>
      </w:r>
      <w:r>
        <w:rPr>
          <w:b/>
          <w:color w:val="006FC0"/>
          <w:sz w:val="40"/>
        </w:rPr>
        <w:t>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2"/>
        <w:ind w:left="1758" w:right="0" w:firstLine="0"/>
        <w:jc w:val="left"/>
        <w:rPr>
          <w:b/>
          <w:sz w:val="40"/>
        </w:rPr>
      </w:pPr>
      <w:r>
        <w:rPr>
          <w:b/>
          <w:color w:val="006FC0"/>
          <w:sz w:val="40"/>
        </w:rPr>
        <w:t>Şəkil 28. Wi-Fi texnologiyasından istifadə olunan şəbəkə</w:t>
      </w:r>
    </w:p>
    <w:p>
      <w:pPr>
        <w:spacing w:after="0"/>
        <w:jc w:val="left"/>
        <w:rPr>
          <w:sz w:val="40"/>
        </w:rPr>
        <w:sectPr>
          <w:pgSz w:w="14400" w:h="10800" w:orient="landscape"/>
          <w:pgMar w:top="220" w:bottom="0" w:left="660" w:right="660"/>
        </w:sectPr>
      </w:pPr>
    </w:p>
    <w:p>
      <w:pPr>
        <w:spacing w:line="249" w:lineRule="auto" w:before="58"/>
        <w:ind w:left="113" w:right="101" w:firstLine="720"/>
        <w:jc w:val="both"/>
        <w:rPr>
          <w:b/>
          <w:sz w:val="40"/>
        </w:rPr>
      </w:pPr>
      <w:r>
        <w:rPr/>
        <w:pict>
          <v:group style="position:absolute;margin-left:0pt;margin-top:0pt;width:720pt;height:540pt;mso-position-horizontal-relative:page;mso-position-vertical-relative:page;z-index:-10576" coordorigin="0,0" coordsize="14400,10800">
            <v:shape style="position:absolute;left:0;top:0;width:14400;height:10800" type="#_x0000_t75" stroked="false">
              <v:imagedata r:id="rId5" o:title=""/>
            </v:shape>
            <v:shape style="position:absolute;left:811;top:8417;width:13589;height:19" type="#_x0000_t75" stroked="false">
              <v:imagedata r:id="rId6" o:title=""/>
            </v:shape>
            <w10:wrap type="none"/>
          </v:group>
        </w:pict>
      </w:r>
      <w:r>
        <w:rPr>
          <w:b/>
          <w:color w:val="00AF50"/>
          <w:sz w:val="40"/>
        </w:rPr>
        <w:t>Əslində Wi-Fi adı altında hələ 1997-ci ildə buraxılmış İEEE 802.11 xüsusiyyətləri əsasında simsiz şəbəkələr üçün işlənib hazırlanmış bir neçə standart gizlənir (cədvəl 27).</w:t>
      </w:r>
    </w:p>
    <w:p>
      <w:pPr>
        <w:spacing w:before="1"/>
        <w:ind w:left="0" w:right="102" w:firstLine="0"/>
        <w:jc w:val="right"/>
        <w:rPr>
          <w:b/>
          <w:sz w:val="40"/>
        </w:rPr>
      </w:pPr>
      <w:r>
        <w:rPr>
          <w:b/>
          <w:color w:val="00AF50"/>
          <w:sz w:val="40"/>
        </w:rPr>
        <w:t>Cədvəl 27.</w:t>
      </w:r>
    </w:p>
    <w:p>
      <w:pPr>
        <w:spacing w:before="19"/>
        <w:ind w:left="1435" w:right="0" w:firstLine="0"/>
        <w:jc w:val="left"/>
        <w:rPr>
          <w:b/>
          <w:sz w:val="40"/>
        </w:rPr>
      </w:pPr>
      <w:r>
        <w:rPr>
          <w:b/>
          <w:color w:val="00AF50"/>
          <w:sz w:val="40"/>
        </w:rPr>
        <w:t>Lokal şəbəkələrin Wi-Fi texnologiyasının standartları və onların əsas</w:t>
      </w:r>
    </w:p>
    <w:p>
      <w:pPr>
        <w:spacing w:before="20"/>
        <w:ind w:left="5747" w:right="5736" w:firstLine="0"/>
        <w:jc w:val="center"/>
        <w:rPr>
          <w:b/>
          <w:sz w:val="40"/>
        </w:rPr>
      </w:pPr>
      <w:r>
        <w:rPr>
          <w:b/>
          <w:color w:val="00AF50"/>
          <w:sz w:val="40"/>
        </w:rPr>
        <w:t>xüsusiyyətləri</w:t>
      </w:r>
    </w:p>
    <w:p>
      <w:pPr>
        <w:pStyle w:val="BodyText"/>
        <w:rPr>
          <w:sz w:val="6"/>
        </w:rPr>
      </w:pPr>
    </w:p>
    <w:tbl>
      <w:tblPr>
        <w:tblW w:w="0" w:type="auto"/>
        <w:jc w:val="left"/>
        <w:tblInd w:w="173"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CellMar>
          <w:top w:w="0" w:type="dxa"/>
          <w:left w:w="0" w:type="dxa"/>
          <w:bottom w:w="0" w:type="dxa"/>
          <w:right w:w="0" w:type="dxa"/>
        </w:tblCellMar>
        <w:tblLook w:val="01E0"/>
      </w:tblPr>
      <w:tblGrid>
        <w:gridCol w:w="2177"/>
        <w:gridCol w:w="3291"/>
        <w:gridCol w:w="2204"/>
        <w:gridCol w:w="5823"/>
      </w:tblGrid>
      <w:tr>
        <w:trPr>
          <w:trHeight w:val="768" w:hRule="exact"/>
        </w:trPr>
        <w:tc>
          <w:tcPr>
            <w:tcW w:w="2177" w:type="dxa"/>
          </w:tcPr>
          <w:p>
            <w:pPr>
              <w:pStyle w:val="TableParagraph"/>
              <w:spacing w:before="181"/>
              <w:ind w:left="463"/>
              <w:rPr>
                <w:b/>
                <w:sz w:val="32"/>
              </w:rPr>
            </w:pPr>
            <w:r>
              <w:rPr>
                <w:b/>
                <w:color w:val="00AF50"/>
                <w:sz w:val="32"/>
              </w:rPr>
              <w:t>Standart</w:t>
            </w:r>
          </w:p>
        </w:tc>
        <w:tc>
          <w:tcPr>
            <w:tcW w:w="3291" w:type="dxa"/>
          </w:tcPr>
          <w:p>
            <w:pPr>
              <w:pStyle w:val="TableParagraph"/>
              <w:spacing w:before="181"/>
              <w:ind w:left="588"/>
              <w:rPr>
                <w:b/>
                <w:sz w:val="32"/>
              </w:rPr>
            </w:pPr>
            <w:r>
              <w:rPr>
                <w:b/>
                <w:color w:val="00AF50"/>
                <w:sz w:val="32"/>
              </w:rPr>
              <w:t>Ötürmə mühiti</w:t>
            </w:r>
          </w:p>
        </w:tc>
        <w:tc>
          <w:tcPr>
            <w:tcW w:w="2204" w:type="dxa"/>
          </w:tcPr>
          <w:p>
            <w:pPr>
              <w:pStyle w:val="TableParagraph"/>
              <w:spacing w:line="249" w:lineRule="auto"/>
              <w:ind w:left="465" w:right="75" w:hanging="375"/>
              <w:rPr>
                <w:b/>
                <w:sz w:val="32"/>
              </w:rPr>
            </w:pPr>
            <w:r>
              <w:rPr>
                <w:b/>
                <w:color w:val="00AF50"/>
                <w:sz w:val="32"/>
              </w:rPr>
              <w:t>Ötürmı sürəti, Mbit/san</w:t>
            </w:r>
          </w:p>
        </w:tc>
        <w:tc>
          <w:tcPr>
            <w:tcW w:w="5823" w:type="dxa"/>
          </w:tcPr>
          <w:p>
            <w:pPr>
              <w:pStyle w:val="TableParagraph"/>
              <w:spacing w:before="181"/>
              <w:ind w:left="2317" w:right="2318"/>
              <w:jc w:val="center"/>
              <w:rPr>
                <w:b/>
                <w:sz w:val="32"/>
              </w:rPr>
            </w:pPr>
            <w:r>
              <w:rPr>
                <w:b/>
                <w:color w:val="00AF50"/>
                <w:sz w:val="32"/>
              </w:rPr>
              <w:t>Qeydlər</w:t>
            </w:r>
          </w:p>
        </w:tc>
      </w:tr>
      <w:tr>
        <w:trPr>
          <w:trHeight w:val="1152" w:hRule="exact"/>
        </w:trPr>
        <w:tc>
          <w:tcPr>
            <w:tcW w:w="2177" w:type="dxa"/>
          </w:tcPr>
          <w:p>
            <w:pPr>
              <w:pStyle w:val="TableParagraph"/>
              <w:spacing w:before="5"/>
              <w:rPr>
                <w:b/>
                <w:sz w:val="32"/>
              </w:rPr>
            </w:pPr>
          </w:p>
          <w:p>
            <w:pPr>
              <w:pStyle w:val="TableParagraph"/>
              <w:ind w:left="85"/>
              <w:rPr>
                <w:b/>
                <w:sz w:val="32"/>
              </w:rPr>
            </w:pPr>
            <w:r>
              <w:rPr>
                <w:b/>
                <w:color w:val="00AF50"/>
                <w:sz w:val="32"/>
              </w:rPr>
              <w:t>İEEE 802.11</w:t>
            </w:r>
          </w:p>
        </w:tc>
        <w:tc>
          <w:tcPr>
            <w:tcW w:w="3291" w:type="dxa"/>
          </w:tcPr>
          <w:p>
            <w:pPr>
              <w:pStyle w:val="TableParagraph"/>
              <w:spacing w:line="249" w:lineRule="auto"/>
              <w:ind w:left="86" w:right="84"/>
              <w:jc w:val="both"/>
              <w:rPr>
                <w:b/>
                <w:sz w:val="32"/>
              </w:rPr>
            </w:pPr>
            <w:r>
              <w:rPr>
                <w:b/>
                <w:color w:val="00AF50"/>
                <w:sz w:val="32"/>
              </w:rPr>
              <w:t>2,4 QHs-ə yaxın  tezliyə malik radio siqnalla</w:t>
            </w:r>
          </w:p>
        </w:tc>
        <w:tc>
          <w:tcPr>
            <w:tcW w:w="2204" w:type="dxa"/>
          </w:tcPr>
          <w:p>
            <w:pPr>
              <w:pStyle w:val="TableParagraph"/>
              <w:spacing w:before="5"/>
              <w:rPr>
                <w:b/>
                <w:sz w:val="32"/>
              </w:rPr>
            </w:pPr>
          </w:p>
          <w:p>
            <w:pPr>
              <w:pStyle w:val="TableParagraph"/>
              <w:ind w:left="86"/>
              <w:rPr>
                <w:b/>
                <w:sz w:val="32"/>
              </w:rPr>
            </w:pPr>
            <w:r>
              <w:rPr>
                <w:b/>
                <w:color w:val="00AF50"/>
                <w:sz w:val="32"/>
              </w:rPr>
              <w:t>1 və ya 2</w:t>
            </w:r>
          </w:p>
        </w:tc>
        <w:tc>
          <w:tcPr>
            <w:tcW w:w="5823" w:type="dxa"/>
          </w:tcPr>
          <w:p>
            <w:pPr>
              <w:pStyle w:val="TableParagraph"/>
              <w:spacing w:line="249" w:lineRule="auto"/>
              <w:ind w:left="86" w:right="86"/>
              <w:jc w:val="both"/>
              <w:rPr>
                <w:b/>
                <w:sz w:val="32"/>
              </w:rPr>
            </w:pPr>
            <w:r>
              <w:rPr>
                <w:b/>
                <w:color w:val="00AF50"/>
                <w:sz w:val="32"/>
              </w:rPr>
              <w:t>OSİ modelinin fiziki və kanal səviyyələrində qarşılıqlı fəaliyyəti müəyyən edən baza</w:t>
            </w:r>
          </w:p>
        </w:tc>
      </w:tr>
      <w:tr>
        <w:trPr>
          <w:trHeight w:val="1106" w:hRule="exact"/>
        </w:trPr>
        <w:tc>
          <w:tcPr>
            <w:tcW w:w="2177" w:type="dxa"/>
          </w:tcPr>
          <w:p>
            <w:pPr>
              <w:pStyle w:val="TableParagraph"/>
              <w:spacing w:before="5"/>
              <w:rPr>
                <w:b/>
                <w:sz w:val="30"/>
              </w:rPr>
            </w:pPr>
          </w:p>
          <w:p>
            <w:pPr>
              <w:pStyle w:val="TableParagraph"/>
              <w:ind w:left="85"/>
              <w:rPr>
                <w:b/>
                <w:sz w:val="32"/>
              </w:rPr>
            </w:pPr>
            <w:r>
              <w:rPr>
                <w:b/>
                <w:color w:val="00AF50"/>
                <w:sz w:val="32"/>
              </w:rPr>
              <w:t>İEEE 802.11a</w:t>
            </w:r>
          </w:p>
        </w:tc>
        <w:tc>
          <w:tcPr>
            <w:tcW w:w="3291" w:type="dxa"/>
          </w:tcPr>
          <w:p>
            <w:pPr>
              <w:pStyle w:val="TableParagraph"/>
              <w:spacing w:line="249" w:lineRule="auto" w:before="158"/>
              <w:ind w:left="86"/>
              <w:rPr>
                <w:b/>
                <w:sz w:val="32"/>
              </w:rPr>
            </w:pPr>
            <w:r>
              <w:rPr>
                <w:b/>
                <w:color w:val="00AF50"/>
                <w:sz w:val="32"/>
              </w:rPr>
              <w:t>5 QHs-ə yaxın tezliyə malik radio siqnalla</w:t>
            </w:r>
          </w:p>
        </w:tc>
        <w:tc>
          <w:tcPr>
            <w:tcW w:w="2204" w:type="dxa"/>
          </w:tcPr>
          <w:p>
            <w:pPr>
              <w:pStyle w:val="TableParagraph"/>
              <w:spacing w:before="5"/>
              <w:rPr>
                <w:b/>
                <w:sz w:val="30"/>
              </w:rPr>
            </w:pPr>
          </w:p>
          <w:p>
            <w:pPr>
              <w:pStyle w:val="TableParagraph"/>
              <w:ind w:left="86"/>
              <w:rPr>
                <w:b/>
                <w:sz w:val="32"/>
              </w:rPr>
            </w:pPr>
            <w:r>
              <w:rPr>
                <w:b/>
                <w:color w:val="00AF50"/>
                <w:sz w:val="32"/>
              </w:rPr>
              <w:t>54-ə qədər</w:t>
            </w:r>
          </w:p>
        </w:tc>
        <w:tc>
          <w:tcPr>
            <w:tcW w:w="5823" w:type="dxa"/>
          </w:tcPr>
          <w:p>
            <w:pPr>
              <w:pStyle w:val="TableParagraph"/>
              <w:spacing w:line="249" w:lineRule="auto" w:before="158"/>
              <w:ind w:left="86"/>
              <w:rPr>
                <w:b/>
                <w:sz w:val="32"/>
              </w:rPr>
            </w:pPr>
            <w:r>
              <w:rPr>
                <w:b/>
                <w:color w:val="00AF50"/>
                <w:sz w:val="32"/>
              </w:rPr>
              <w:t>Fiziki səviyyədə İEEE 802.11 b və İEEE 802.11g standartları ilə uyğunlaşmır</w:t>
            </w:r>
          </w:p>
        </w:tc>
      </w:tr>
      <w:tr>
        <w:trPr>
          <w:trHeight w:val="2580" w:hRule="exact"/>
        </w:trPr>
        <w:tc>
          <w:tcPr>
            <w:tcW w:w="2177" w:type="dxa"/>
          </w:tcPr>
          <w:p>
            <w:pPr>
              <w:pStyle w:val="TableParagraph"/>
              <w:rPr>
                <w:b/>
                <w:sz w:val="34"/>
              </w:rPr>
            </w:pPr>
          </w:p>
          <w:p>
            <w:pPr>
              <w:pStyle w:val="TableParagraph"/>
              <w:rPr>
                <w:b/>
                <w:sz w:val="34"/>
              </w:rPr>
            </w:pPr>
          </w:p>
          <w:p>
            <w:pPr>
              <w:pStyle w:val="TableParagraph"/>
              <w:spacing w:before="7"/>
              <w:rPr>
                <w:b/>
                <w:sz w:val="26"/>
              </w:rPr>
            </w:pPr>
          </w:p>
          <w:p>
            <w:pPr>
              <w:pStyle w:val="TableParagraph"/>
              <w:ind w:left="85"/>
              <w:rPr>
                <w:b/>
                <w:sz w:val="32"/>
              </w:rPr>
            </w:pPr>
            <w:r>
              <w:rPr>
                <w:b/>
                <w:color w:val="00AF50"/>
                <w:sz w:val="32"/>
              </w:rPr>
              <w:t>İEEE 802.11b</w:t>
            </w:r>
          </w:p>
        </w:tc>
        <w:tc>
          <w:tcPr>
            <w:tcW w:w="3291" w:type="dxa"/>
          </w:tcPr>
          <w:p>
            <w:pPr>
              <w:pStyle w:val="TableParagraph"/>
              <w:rPr>
                <w:b/>
                <w:sz w:val="34"/>
              </w:rPr>
            </w:pPr>
          </w:p>
          <w:p>
            <w:pPr>
              <w:pStyle w:val="TableParagraph"/>
              <w:spacing w:before="2"/>
              <w:rPr>
                <w:b/>
                <w:sz w:val="27"/>
              </w:rPr>
            </w:pPr>
          </w:p>
          <w:p>
            <w:pPr>
              <w:pStyle w:val="TableParagraph"/>
              <w:spacing w:line="249" w:lineRule="auto"/>
              <w:ind w:left="86" w:right="84"/>
              <w:jc w:val="both"/>
              <w:rPr>
                <w:b/>
                <w:sz w:val="32"/>
              </w:rPr>
            </w:pPr>
            <w:r>
              <w:rPr>
                <w:b/>
                <w:color w:val="00AF50"/>
                <w:sz w:val="32"/>
              </w:rPr>
              <w:t>2,4-2,483 QHs-ə yaxın tezliyə malik radio siqnalla</w:t>
            </w:r>
          </w:p>
        </w:tc>
        <w:tc>
          <w:tcPr>
            <w:tcW w:w="2204" w:type="dxa"/>
          </w:tcPr>
          <w:p>
            <w:pPr>
              <w:pStyle w:val="TableParagraph"/>
              <w:rPr>
                <w:b/>
                <w:sz w:val="34"/>
              </w:rPr>
            </w:pPr>
          </w:p>
          <w:p>
            <w:pPr>
              <w:pStyle w:val="TableParagraph"/>
              <w:rPr>
                <w:b/>
                <w:sz w:val="34"/>
              </w:rPr>
            </w:pPr>
          </w:p>
          <w:p>
            <w:pPr>
              <w:pStyle w:val="TableParagraph"/>
              <w:spacing w:before="7"/>
              <w:rPr>
                <w:b/>
                <w:sz w:val="26"/>
              </w:rPr>
            </w:pPr>
          </w:p>
          <w:p>
            <w:pPr>
              <w:pStyle w:val="TableParagraph"/>
              <w:ind w:left="86"/>
              <w:rPr>
                <w:b/>
                <w:sz w:val="32"/>
              </w:rPr>
            </w:pPr>
            <w:r>
              <w:rPr>
                <w:b/>
                <w:color w:val="00AF50"/>
                <w:sz w:val="32"/>
              </w:rPr>
              <w:t>11-ə qədər</w:t>
            </w:r>
          </w:p>
        </w:tc>
        <w:tc>
          <w:tcPr>
            <w:tcW w:w="5823" w:type="dxa"/>
          </w:tcPr>
          <w:p>
            <w:pPr>
              <w:pStyle w:val="TableParagraph"/>
              <w:spacing w:line="249" w:lineRule="auto" w:before="127"/>
              <w:ind w:left="86" w:right="82"/>
              <w:jc w:val="both"/>
              <w:rPr>
                <w:b/>
                <w:sz w:val="32"/>
              </w:rPr>
            </w:pPr>
            <w:r>
              <w:rPr>
                <w:b/>
                <w:color w:val="00AF50"/>
                <w:sz w:val="32"/>
              </w:rPr>
              <w:t>Nisbətən aşağı sürətə və mühafizəyə (WEP- Wireless Equivalent Privacy texnologiyası üzrə şifrələmə ilə mühafizə olunur) malikdir. Digər standartlarla müqayisədə verilənlərin daha böyük məsafəyə ötürülməsini təmin edir.</w:t>
            </w:r>
          </w:p>
        </w:tc>
      </w:tr>
      <w:tr>
        <w:trPr>
          <w:trHeight w:val="1920" w:hRule="exact"/>
        </w:trPr>
        <w:tc>
          <w:tcPr>
            <w:tcW w:w="2177" w:type="dxa"/>
          </w:tcPr>
          <w:p>
            <w:pPr>
              <w:pStyle w:val="TableParagraph"/>
              <w:rPr>
                <w:b/>
                <w:sz w:val="34"/>
              </w:rPr>
            </w:pPr>
          </w:p>
          <w:p>
            <w:pPr>
              <w:pStyle w:val="TableParagraph"/>
              <w:spacing w:before="10"/>
              <w:rPr>
                <w:b/>
                <w:sz w:val="31"/>
              </w:rPr>
            </w:pPr>
          </w:p>
          <w:p>
            <w:pPr>
              <w:pStyle w:val="TableParagraph"/>
              <w:ind w:left="85"/>
              <w:rPr>
                <w:b/>
                <w:sz w:val="32"/>
              </w:rPr>
            </w:pPr>
            <w:r>
              <w:rPr>
                <w:b/>
                <w:color w:val="00AF50"/>
                <w:sz w:val="32"/>
              </w:rPr>
              <w:t>İEEE 802.11g</w:t>
            </w:r>
          </w:p>
        </w:tc>
        <w:tc>
          <w:tcPr>
            <w:tcW w:w="3291" w:type="dxa"/>
          </w:tcPr>
          <w:p>
            <w:pPr>
              <w:pStyle w:val="TableParagraph"/>
              <w:spacing w:before="6"/>
              <w:rPr>
                <w:b/>
                <w:sz w:val="32"/>
              </w:rPr>
            </w:pPr>
          </w:p>
          <w:p>
            <w:pPr>
              <w:pStyle w:val="TableParagraph"/>
              <w:spacing w:line="249" w:lineRule="auto"/>
              <w:ind w:left="86" w:right="84"/>
              <w:jc w:val="both"/>
              <w:rPr>
                <w:b/>
                <w:sz w:val="32"/>
              </w:rPr>
            </w:pPr>
            <w:r>
              <w:rPr>
                <w:b/>
                <w:color w:val="00AF50"/>
                <w:sz w:val="32"/>
              </w:rPr>
              <w:t>2,4-2,483 QHs-ə yaxın tezliyə malik radio siqnalla</w:t>
            </w:r>
          </w:p>
        </w:tc>
        <w:tc>
          <w:tcPr>
            <w:tcW w:w="2204" w:type="dxa"/>
          </w:tcPr>
          <w:p>
            <w:pPr>
              <w:pStyle w:val="TableParagraph"/>
              <w:rPr>
                <w:b/>
                <w:sz w:val="34"/>
              </w:rPr>
            </w:pPr>
          </w:p>
          <w:p>
            <w:pPr>
              <w:pStyle w:val="TableParagraph"/>
              <w:spacing w:before="10"/>
              <w:rPr>
                <w:b/>
                <w:sz w:val="31"/>
              </w:rPr>
            </w:pPr>
          </w:p>
          <w:p>
            <w:pPr>
              <w:pStyle w:val="TableParagraph"/>
              <w:ind w:left="86"/>
              <w:rPr>
                <w:b/>
                <w:sz w:val="32"/>
              </w:rPr>
            </w:pPr>
            <w:r>
              <w:rPr>
                <w:b/>
                <w:color w:val="00AF50"/>
                <w:sz w:val="32"/>
              </w:rPr>
              <w:t>54-ə qədər</w:t>
            </w:r>
          </w:p>
        </w:tc>
        <w:tc>
          <w:tcPr>
            <w:tcW w:w="5823" w:type="dxa"/>
          </w:tcPr>
          <w:p>
            <w:pPr>
              <w:pStyle w:val="TableParagraph"/>
              <w:spacing w:line="249" w:lineRule="auto"/>
              <w:ind w:left="86" w:right="84"/>
              <w:jc w:val="both"/>
              <w:rPr>
                <w:b/>
                <w:sz w:val="32"/>
              </w:rPr>
            </w:pPr>
            <w:r>
              <w:rPr>
                <w:b/>
                <w:color w:val="00AF50"/>
                <w:sz w:val="32"/>
              </w:rPr>
              <w:t>İEEE </w:t>
            </w:r>
            <w:r>
              <w:rPr>
                <w:b/>
                <w:color w:val="00AF50"/>
                <w:spacing w:val="-3"/>
                <w:sz w:val="32"/>
              </w:rPr>
              <w:t>802.11b </w:t>
            </w:r>
            <w:r>
              <w:rPr>
                <w:b/>
                <w:color w:val="00AF50"/>
                <w:sz w:val="32"/>
              </w:rPr>
              <w:t>standartı ilə əks uyğunluğu təmin </w:t>
            </w:r>
            <w:r>
              <w:rPr>
                <w:b/>
                <w:color w:val="00AF50"/>
                <w:spacing w:val="-6"/>
                <w:sz w:val="32"/>
              </w:rPr>
              <w:t>edir, </w:t>
            </w:r>
            <w:r>
              <w:rPr>
                <w:b/>
                <w:color w:val="00AF50"/>
                <w:sz w:val="32"/>
              </w:rPr>
              <w:t>lakin böyük sürət və mühafizəyə malikdir  (WEP-dən başqa </w:t>
            </w:r>
            <w:r>
              <w:rPr>
                <w:b/>
                <w:color w:val="00AF50"/>
                <w:spacing w:val="-7"/>
                <w:sz w:val="32"/>
              </w:rPr>
              <w:t>WPA- </w:t>
            </w:r>
            <w:r>
              <w:rPr>
                <w:b/>
                <w:color w:val="00AF50"/>
                <w:sz w:val="32"/>
              </w:rPr>
              <w:t>Wi-Fi Protected Access mühafizə standartını</w:t>
            </w:r>
            <w:r>
              <w:rPr>
                <w:b/>
                <w:color w:val="00AF50"/>
                <w:spacing w:val="-4"/>
                <w:sz w:val="32"/>
              </w:rPr>
              <w:t> </w:t>
            </w:r>
            <w:r>
              <w:rPr>
                <w:b/>
                <w:color w:val="00AF50"/>
                <w:sz w:val="32"/>
              </w:rPr>
              <w:t>dəstəkləyir)</w:t>
            </w:r>
          </w:p>
        </w:tc>
      </w:tr>
    </w:tbl>
    <w:p>
      <w:pPr>
        <w:spacing w:after="0" w:line="249" w:lineRule="auto"/>
        <w:jc w:val="both"/>
        <w:rPr>
          <w:sz w:val="32"/>
        </w:rPr>
        <w:sectPr>
          <w:pgSz w:w="14400" w:h="10800" w:orient="landscape"/>
          <w:pgMar w:top="120" w:bottom="0" w:left="200" w:right="320"/>
        </w:sectPr>
      </w:pPr>
    </w:p>
    <w:p>
      <w:pPr>
        <w:pStyle w:val="BodyText"/>
        <w:spacing w:before="7"/>
        <w:rPr>
          <w:sz w:val="16"/>
        </w:rPr>
      </w:pPr>
      <w:r>
        <w:rPr/>
        <w:pict>
          <v:group style="position:absolute;margin-left:0pt;margin-top:0pt;width:720pt;height:540pt;mso-position-horizontal-relative:page;mso-position-vertical-relative:page;z-index:-10552" coordorigin="0,0" coordsize="14400,10800">
            <v:shape style="position:absolute;left:0;top:0;width:14400;height:10800" type="#_x0000_t75" stroked="false">
              <v:imagedata r:id="rId5" o:title=""/>
            </v:shape>
            <v:shape style="position:absolute;left:811;top:8417;width:13589;height:19" type="#_x0000_t75" stroked="false">
              <v:imagedata r:id="rId6" o:title=""/>
            </v:shape>
            <w10:wrap type="none"/>
          </v:group>
        </w:pict>
      </w:r>
    </w:p>
    <w:p>
      <w:pPr>
        <w:pStyle w:val="BodyText"/>
        <w:spacing w:line="249" w:lineRule="auto" w:before="79"/>
        <w:ind w:left="113" w:right="100" w:firstLine="1137"/>
        <w:jc w:val="both"/>
      </w:pPr>
      <w:r>
        <w:rPr>
          <w:color w:val="C00000"/>
          <w:spacing w:val="-5"/>
        </w:rPr>
        <w:t>802.11 </w:t>
      </w:r>
      <w:r>
        <w:rPr>
          <w:color w:val="C00000"/>
        </w:rPr>
        <w:t>standartında yalnız yarımdupleks qəbuledici və ötürücülərindən istifadə nəzərdə tutulur ki, onlar da eyni zamanda informasiyanın həm ötürülməsini, həm də qəbul edilməsini həyata keçirə </w:t>
      </w:r>
      <w:r>
        <w:rPr>
          <w:color w:val="C00000"/>
          <w:spacing w:val="-6"/>
        </w:rPr>
        <w:t>bilmirlər. </w:t>
      </w:r>
      <w:r>
        <w:rPr>
          <w:color w:val="C00000"/>
        </w:rPr>
        <w:t>Məhz buna görə </w:t>
      </w:r>
      <w:r>
        <w:rPr>
          <w:color w:val="C00000"/>
          <w:spacing w:val="-6"/>
        </w:rPr>
        <w:t>802.11 </w:t>
      </w:r>
      <w:r>
        <w:rPr>
          <w:color w:val="C00000"/>
        </w:rPr>
        <w:t>simsiz şəbəkələrinin stansiyaları prinsipcə ötürmə zamanı toqquşmaları aşkar edə bilmir ( çünki bu zaman verilənlərin qəbul edilməsi imkanına malik olmur). Bu səbəbdən də bütün yuxarıda verilmiş standartlarda toqquşmalardan qaçmağa imkan verən  CSMA/CA ( kolliziyaların ləğv edilməsi ilə) daxil olma  üsulundan istifadə edilir ki, bunun nəticəsində də qarşılıqlı fəaliyyət zamanı əlavə çətinliklər meydana gəlir və Ethernet texnologiyalarına nisbətən verilənlərin ötürülməsi sürəti hiss olunacaq dərəcədə aşağı </w:t>
      </w:r>
      <w:r>
        <w:rPr>
          <w:color w:val="C00000"/>
          <w:spacing w:val="-9"/>
        </w:rPr>
        <w:t>olur.</w:t>
      </w:r>
    </w:p>
    <w:p>
      <w:pPr>
        <w:spacing w:after="0" w:line="249" w:lineRule="auto"/>
        <w:jc w:val="both"/>
        <w:sectPr>
          <w:pgSz w:w="14400" w:h="10800" w:orient="landscape"/>
          <w:pgMar w:top="1000" w:bottom="280" w:left="540" w:right="320"/>
        </w:sectPr>
      </w:pPr>
    </w:p>
    <w:p>
      <w:pPr>
        <w:spacing w:line="249" w:lineRule="auto" w:before="70"/>
        <w:ind w:left="118" w:right="99" w:firstLine="720"/>
        <w:jc w:val="both"/>
        <w:rPr>
          <w:b/>
          <w:sz w:val="40"/>
        </w:rPr>
      </w:pPr>
      <w:r>
        <w:rPr/>
        <w:pict>
          <v:group style="position:absolute;margin-left:0pt;margin-top:0pt;width:720pt;height:540pt;mso-position-horizontal-relative:page;mso-position-vertical-relative:page;z-index:-10528" coordorigin="0,0" coordsize="14400,10800">
            <v:shape style="position:absolute;left:0;top:0;width:14400;height:10800" type="#_x0000_t75" stroked="false">
              <v:imagedata r:id="rId5" o:title=""/>
            </v:shape>
            <v:shape style="position:absolute;left:811;top:8417;width:13589;height:19" type="#_x0000_t75" stroked="false">
              <v:imagedata r:id="rId6" o:title=""/>
            </v:shape>
            <v:shape style="position:absolute;left:374;top:3132;width:13402;height:6576" type="#_x0000_t75" stroked="false">
              <v:imagedata r:id="rId8" o:title=""/>
            </v:shape>
            <w10:wrap type="none"/>
          </v:group>
        </w:pict>
      </w:r>
      <w:r>
        <w:rPr>
          <w:b/>
          <w:color w:val="6F2F9F"/>
          <w:sz w:val="40"/>
        </w:rPr>
        <w:t>Qeyd olunan problemin həlli IEEE 802.16 işçi qrupu çərçivəsində işlənib hazırlanmış WiMAX (Worldwide Interoperability for Microwave Access) arxitekturası ola bilər. Verilənlərin ötürülməsi mühiti kimi radio siqnallardan istifadə edən bu texnologiya istifadəçilərə 10-larla kilometr məsafəyə sürətli simsiz daxil olmanı təqdim edir (şəkil 29).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1"/>
        <w:ind w:left="4696" w:right="0" w:firstLine="0"/>
        <w:jc w:val="left"/>
        <w:rPr>
          <w:b/>
          <w:sz w:val="40"/>
        </w:rPr>
      </w:pPr>
      <w:r>
        <w:rPr>
          <w:b/>
          <w:color w:val="6F2F9F"/>
          <w:sz w:val="40"/>
        </w:rPr>
        <w:t>Şəkil 29. WiMAX</w:t>
      </w:r>
      <w:r>
        <w:rPr>
          <w:b/>
          <w:color w:val="6F2F9F"/>
          <w:spacing w:val="86"/>
          <w:sz w:val="40"/>
        </w:rPr>
        <w:t> </w:t>
      </w:r>
      <w:r>
        <w:rPr>
          <w:b/>
          <w:color w:val="6F2F9F"/>
          <w:sz w:val="40"/>
        </w:rPr>
        <w:t>şəbəkəsi</w:t>
      </w:r>
    </w:p>
    <w:p>
      <w:pPr>
        <w:spacing w:after="0"/>
        <w:jc w:val="left"/>
        <w:rPr>
          <w:sz w:val="40"/>
        </w:rPr>
        <w:sectPr>
          <w:pgSz w:w="14400" w:h="10800" w:orient="landscape"/>
          <w:pgMar w:top="440" w:bottom="280" w:left="400" w:right="400"/>
        </w:sectPr>
      </w:pPr>
    </w:p>
    <w:p>
      <w:pPr>
        <w:pStyle w:val="BodyText"/>
        <w:rPr>
          <w:sz w:val="20"/>
        </w:rPr>
      </w:pPr>
      <w:r>
        <w:rPr/>
        <w:pict>
          <v:group style="position:absolute;margin-left:0pt;margin-top:0pt;width:720pt;height:540pt;mso-position-horizontal-relative:page;mso-position-vertical-relative:page;z-index:-10504" coordorigin="0,0" coordsize="14400,10800">
            <v:shape style="position:absolute;left:0;top:0;width:14400;height:10800" type="#_x0000_t75" stroked="false">
              <v:imagedata r:id="rId5" o:title=""/>
            </v:shape>
            <v:shape style="position:absolute;left:811;top:8417;width:13589;height:19" type="#_x0000_t75" stroked="false">
              <v:imagedata r:id="rId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line="249" w:lineRule="auto" w:before="80"/>
        <w:ind w:left="113" w:right="126"/>
        <w:jc w:val="both"/>
      </w:pPr>
      <w:r>
        <w:rPr>
          <w:color w:val="00AF50"/>
        </w:rPr>
        <w:t>Müasir dövrdə populyar olan digər bir simsiz arxitektura Bluetooth (İEEE 802.15.1 standartı) və ən yeni ZigBee texnologiyasıdır.</w:t>
      </w:r>
    </w:p>
    <w:p>
      <w:pPr>
        <w:pStyle w:val="BodyText"/>
        <w:spacing w:line="249" w:lineRule="auto" w:before="2"/>
        <w:ind w:left="113" w:right="111"/>
        <w:jc w:val="both"/>
      </w:pPr>
      <w:r>
        <w:rPr>
          <w:color w:val="00AF50"/>
          <w:spacing w:val="-3"/>
        </w:rPr>
        <w:t>Wi-Fi</w:t>
      </w:r>
      <w:r>
        <w:rPr>
          <w:color w:val="00AF50"/>
          <w:spacing w:val="114"/>
        </w:rPr>
        <w:t> </w:t>
      </w:r>
      <w:r>
        <w:rPr>
          <w:color w:val="00AF50"/>
        </w:rPr>
        <w:t>texnologiyasında olduğu kimi Biuetooth da 2,4 QHs tezlikli radio siqnallardan istifadə </w:t>
      </w:r>
      <w:r>
        <w:rPr>
          <w:color w:val="00AF50"/>
          <w:spacing w:val="-9"/>
        </w:rPr>
        <w:t>edir, </w:t>
      </w:r>
      <w:r>
        <w:rPr>
          <w:color w:val="00AF50"/>
        </w:rPr>
        <w:t>lakin bu standartlar </w:t>
      </w:r>
      <w:r>
        <w:rPr>
          <w:color w:val="00AF50"/>
          <w:spacing w:val="-6"/>
        </w:rPr>
        <w:t>bir- </w:t>
      </w:r>
      <w:r>
        <w:rPr>
          <w:color w:val="00AF50"/>
        </w:rPr>
        <w:t>biri ilə </w:t>
      </w:r>
      <w:r>
        <w:rPr>
          <w:color w:val="00AF50"/>
          <w:spacing w:val="-4"/>
        </w:rPr>
        <w:t>uyğunlaşmırlar. </w:t>
      </w:r>
      <w:r>
        <w:rPr>
          <w:color w:val="00AF50"/>
        </w:rPr>
        <w:t>Bluetooth daha aşağı enerji istifadə </w:t>
      </w:r>
      <w:r>
        <w:rPr>
          <w:color w:val="00AF50"/>
          <w:spacing w:val="-9"/>
        </w:rPr>
        <w:t>edir, </w:t>
      </w:r>
      <w:r>
        <w:rPr>
          <w:color w:val="00AF50"/>
        </w:rPr>
        <w:t>bu isə onun daşına bilən qurğularda- noutbuklarda, cib kompüterlərində və mobil telefonlarda istifadəsinə imkan verir (şəkil 30).</w:t>
      </w:r>
    </w:p>
    <w:p>
      <w:pPr>
        <w:spacing w:after="0" w:line="249" w:lineRule="auto"/>
        <w:jc w:val="both"/>
        <w:sectPr>
          <w:pgSz w:w="14400" w:h="10800" w:orient="landscape"/>
          <w:pgMar w:top="1000" w:bottom="280" w:left="540" w:right="300"/>
        </w:sectPr>
      </w:pPr>
    </w:p>
    <w:p>
      <w:pPr>
        <w:pStyle w:val="BodyText"/>
        <w:spacing w:before="5"/>
        <w:rPr>
          <w:sz w:val="3"/>
        </w:rPr>
      </w:pPr>
    </w:p>
    <w:p>
      <w:pPr>
        <w:pStyle w:val="BodyText"/>
        <w:spacing w:line="29" w:lineRule="exact"/>
        <w:ind w:left="102"/>
        <w:rPr>
          <w:b w:val="0"/>
          <w:sz w:val="2"/>
        </w:rPr>
      </w:pPr>
      <w:r>
        <w:rPr>
          <w:b w:val="0"/>
          <w:position w:val="0"/>
          <w:sz w:val="2"/>
        </w:rPr>
        <w:pict>
          <v:group style="width:425.05pt;height:1.45pt;mso-position-horizontal-relative:char;mso-position-vertical-relative:line" coordorigin="0,0" coordsize="8501,29">
            <v:line style="position:absolute" from="15,15" to="8486,15" stroked="true" strokeweight="1.402597pt" strokecolor="#80fbfb">
              <v:stroke dashstyle="solid"/>
            </v:line>
          </v:group>
        </w:pict>
      </w:r>
      <w:r>
        <w:rPr>
          <w:b w:val="0"/>
          <w:position w:val="0"/>
          <w:sz w:val="2"/>
        </w:rPr>
      </w:r>
    </w:p>
    <w:p>
      <w:pPr>
        <w:spacing w:line="315" w:lineRule="exact" w:before="0"/>
        <w:ind w:left="0" w:right="1221" w:firstLine="0"/>
        <w:jc w:val="right"/>
        <w:rPr>
          <w:sz w:val="36"/>
        </w:rPr>
      </w:pPr>
      <w:r>
        <w:rPr>
          <w:color w:val="499191"/>
          <w:spacing w:val="-118"/>
          <w:w w:val="207"/>
          <w:sz w:val="36"/>
        </w:rPr>
        <w:t>,</w:t>
      </w:r>
      <w:r>
        <w:rPr>
          <w:color w:val="56A8A8"/>
          <w:w w:val="78"/>
          <w:sz w:val="36"/>
        </w:rPr>
        <w:t>..,.--.</w:t>
      </w:r>
      <w:r>
        <w:rPr>
          <w:color w:val="56A8A8"/>
          <w:spacing w:val="-14"/>
          <w:w w:val="78"/>
          <w:sz w:val="36"/>
        </w:rPr>
        <w:t>v</w:t>
      </w:r>
      <w:r>
        <w:rPr>
          <w:color w:val="56A8A8"/>
          <w:w w:val="58"/>
          <w:sz w:val="36"/>
        </w:rPr>
        <w:t>..</w:t>
      </w:r>
      <w:r>
        <w:rPr>
          <w:color w:val="56A8A8"/>
          <w:spacing w:val="-47"/>
          <w:w w:val="58"/>
          <w:sz w:val="36"/>
        </w:rPr>
        <w:t>.</w:t>
      </w:r>
      <w:r>
        <w:rPr>
          <w:color w:val="56A8A8"/>
          <w:spacing w:val="-30"/>
          <w:w w:val="58"/>
          <w:sz w:val="36"/>
        </w:rPr>
        <w:t>,</w:t>
      </w:r>
      <w:r>
        <w:rPr>
          <w:color w:val="56A8A8"/>
          <w:w w:val="58"/>
          <w:sz w:val="36"/>
        </w:rPr>
        <w:t>-</w:t>
      </w:r>
      <w:r>
        <w:rPr>
          <w:color w:val="56A8A8"/>
          <w:sz w:val="36"/>
        </w:rPr>
        <w:t> </w:t>
      </w:r>
      <w:r>
        <w:rPr>
          <w:color w:val="56A8A8"/>
          <w:spacing w:val="-34"/>
          <w:sz w:val="36"/>
        </w:rPr>
        <w:t> </w:t>
      </w:r>
      <w:r>
        <w:rPr>
          <w:color w:val="3F7E7E"/>
          <w:w w:val="57"/>
          <w:sz w:val="36"/>
        </w:rPr>
        <w:t>·</w:t>
      </w:r>
    </w:p>
    <w:p>
      <w:pPr>
        <w:tabs>
          <w:tab w:pos="1323" w:val="left" w:leader="none"/>
        </w:tabs>
        <w:spacing w:line="316" w:lineRule="exact" w:before="0"/>
        <w:ind w:left="0" w:right="802" w:firstLine="0"/>
        <w:jc w:val="right"/>
        <w:rPr>
          <w:sz w:val="32"/>
        </w:rPr>
      </w:pPr>
      <w:r>
        <w:rPr/>
        <w:pict>
          <v:group style="position:absolute;margin-left:418.901611pt;margin-top:4.350541pt;width:150.1pt;height:137.5pt;mso-position-horizontal-relative:page;mso-position-vertical-relative:paragraph;z-index:-10408" coordorigin="8378,87" coordsize="3002,2750">
            <v:shape style="position:absolute;left:8406;top:87;width:2974;height:785" type="#_x0000_t75" stroked="false">
              <v:imagedata r:id="rId9" o:title=""/>
            </v:shape>
            <v:line style="position:absolute" from="8388,2696" to="8388,910" stroked="true" strokeweight=".935065pt" strokecolor="#2b5b5b">
              <v:stroke dashstyle="solid"/>
            </v:line>
            <v:shape style="position:absolute;left:8472;top:5861;width:753;height:2016" coordorigin="8472,5861" coordsize="753,2016" path="m9224,2743l9224,798m8472,2813l9154,2813e" filled="false" stroked="true" strokeweight="2.337662pt" strokecolor="#488c8c">
              <v:path arrowok="t"/>
              <v:stroke dashstyle="solid"/>
            </v:shape>
            <w10:wrap type="none"/>
          </v:group>
        </w:pict>
      </w:r>
      <w:r>
        <w:rPr>
          <w:color w:val="3F7E7E"/>
          <w:w w:val="65"/>
          <w:sz w:val="39"/>
        </w:rPr>
        <w:t>.</w:t>
        <w:tab/>
      </w:r>
      <w:r>
        <w:rPr>
          <w:color w:val="3F7E7E"/>
          <w:spacing w:val="2"/>
          <w:w w:val="50"/>
          <w:sz w:val="32"/>
        </w:rPr>
        <w:t>-</w:t>
      </w:r>
      <w:r>
        <w:rPr>
          <w:color w:val="56A8A8"/>
          <w:spacing w:val="2"/>
          <w:w w:val="50"/>
          <w:sz w:val="32"/>
        </w:rPr>
        <w:t>..,,</w:t>
      </w:r>
    </w:p>
    <w:p>
      <w:pPr>
        <w:tabs>
          <w:tab w:pos="1524" w:val="left" w:leader="none"/>
        </w:tabs>
        <w:spacing w:line="305" w:lineRule="exact" w:before="0"/>
        <w:ind w:left="0" w:right="757" w:firstLine="0"/>
        <w:jc w:val="right"/>
        <w:rPr>
          <w:i/>
          <w:sz w:val="34"/>
        </w:rPr>
      </w:pPr>
      <w:r>
        <w:rPr>
          <w:color w:val="030808"/>
          <w:sz w:val="34"/>
        </w:rPr>
        <w:t>lnte11.1et</w:t>
        <w:tab/>
      </w:r>
      <w:r>
        <w:rPr>
          <w:i/>
          <w:color w:val="56A8A8"/>
          <w:w w:val="95"/>
          <w:sz w:val="34"/>
        </w:rPr>
        <w:t>)</w:t>
      </w:r>
    </w:p>
    <w:p>
      <w:pPr>
        <w:tabs>
          <w:tab w:pos="10675" w:val="left" w:leader="none"/>
          <w:tab w:pos="11717" w:val="left" w:leader="none"/>
        </w:tabs>
        <w:spacing w:line="224" w:lineRule="exact" w:before="0"/>
        <w:ind w:left="8131" w:right="0" w:firstLine="0"/>
        <w:jc w:val="left"/>
        <w:rPr>
          <w:sz w:val="27"/>
        </w:rPr>
      </w:pPr>
      <w:r>
        <w:rPr>
          <w:rFonts w:ascii="Arial"/>
          <w:color w:val="499191"/>
          <w:w w:val="90"/>
          <w:position w:val="-8"/>
          <w:sz w:val="43"/>
        </w:rPr>
        <w:t>0</w:t>
        <w:tab/>
      </w:r>
      <w:r>
        <w:rPr>
          <w:color w:val="56A8A8"/>
          <w:w w:val="95"/>
          <w:sz w:val="27"/>
        </w:rPr>
        <w:t>"1</w:t>
        <w:tab/>
      </w:r>
      <w:r>
        <w:rPr>
          <w:color w:val="499191"/>
          <w:w w:val="95"/>
          <w:sz w:val="27"/>
        </w:rPr>
        <w:t>..</w:t>
      </w:r>
    </w:p>
    <w:p>
      <w:pPr>
        <w:spacing w:after="0" w:line="224" w:lineRule="exact"/>
        <w:jc w:val="left"/>
        <w:rPr>
          <w:sz w:val="27"/>
        </w:rPr>
        <w:sectPr>
          <w:pgSz w:w="14400" w:h="10800" w:orient="landscape"/>
          <w:pgMar w:top="680" w:bottom="280" w:left="500" w:right="620"/>
        </w:sectPr>
      </w:pPr>
    </w:p>
    <w:p>
      <w:pPr>
        <w:spacing w:line="574" w:lineRule="exact" w:before="25"/>
        <w:ind w:left="0" w:right="0" w:firstLine="0"/>
        <w:jc w:val="right"/>
        <w:rPr>
          <w:rFonts w:ascii="Arial"/>
          <w:sz w:val="68"/>
        </w:rPr>
      </w:pPr>
      <w:r>
        <w:rPr/>
        <w:drawing>
          <wp:anchor distT="0" distB="0" distL="0" distR="0" allowOverlap="1" layoutInCell="1" locked="0" behindDoc="0" simplePos="0" relativeHeight="1216">
            <wp:simplePos x="0" y="0"/>
            <wp:positionH relativeFrom="page">
              <wp:posOffset>2956956</wp:posOffset>
            </wp:positionH>
            <wp:positionV relativeFrom="paragraph">
              <wp:posOffset>213080</wp:posOffset>
            </wp:positionV>
            <wp:extent cx="2185059" cy="1229096"/>
            <wp:effectExtent l="0" t="0" r="0" b="0"/>
            <wp:wrapNone/>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0" cstate="print"/>
                    <a:stretch>
                      <a:fillRect/>
                    </a:stretch>
                  </pic:blipFill>
                  <pic:spPr>
                    <a:xfrm>
                      <a:off x="0" y="0"/>
                      <a:ext cx="2185059" cy="1229096"/>
                    </a:xfrm>
                    <a:prstGeom prst="rect">
                      <a:avLst/>
                    </a:prstGeom>
                  </pic:spPr>
                </pic:pic>
              </a:graphicData>
            </a:graphic>
          </wp:anchor>
        </w:drawing>
      </w:r>
      <w:r>
        <w:rPr>
          <w:rFonts w:ascii="Arial"/>
          <w:color w:val="3F7E7E"/>
          <w:w w:val="75"/>
          <w:sz w:val="68"/>
        </w:rPr>
        <w:t>[DJ</w:t>
      </w:r>
    </w:p>
    <w:p>
      <w:pPr>
        <w:spacing w:line="266" w:lineRule="exact" w:before="0"/>
        <w:ind w:left="0" w:right="0" w:firstLine="0"/>
        <w:jc w:val="right"/>
        <w:rPr>
          <w:i/>
          <w:sz w:val="24"/>
        </w:rPr>
      </w:pPr>
      <w:r>
        <w:rPr/>
        <w:br w:type="column"/>
      </w:r>
      <w:r>
        <w:rPr>
          <w:i/>
          <w:color w:val="56A8A8"/>
          <w:w w:val="65"/>
          <w:sz w:val="24"/>
        </w:rPr>
        <w:t>.......</w:t>
      </w:r>
      <w:r>
        <w:rPr>
          <w:i/>
          <w:color w:val="3F7E7E"/>
          <w:w w:val="65"/>
          <w:sz w:val="24"/>
        </w:rPr>
        <w:t>_ </w:t>
      </w:r>
      <w:r>
        <w:rPr>
          <w:i/>
          <w:color w:val="56A8A8"/>
          <w:w w:val="65"/>
          <w:sz w:val="24"/>
        </w:rPr>
        <w:t>/,</w:t>
      </w:r>
    </w:p>
    <w:p>
      <w:pPr>
        <w:spacing w:before="55"/>
        <w:ind w:left="553" w:right="0" w:firstLine="0"/>
        <w:jc w:val="left"/>
        <w:rPr>
          <w:i/>
          <w:sz w:val="17"/>
        </w:rPr>
      </w:pPr>
      <w:r>
        <w:rPr/>
        <w:br w:type="column"/>
      </w:r>
      <w:r>
        <w:rPr>
          <w:i/>
          <w:color w:val="56A8A8"/>
          <w:w w:val="165"/>
          <w:sz w:val="17"/>
        </w:rPr>
        <w:t>..,)</w:t>
      </w:r>
    </w:p>
    <w:p>
      <w:pPr>
        <w:spacing w:after="0"/>
        <w:jc w:val="left"/>
        <w:rPr>
          <w:sz w:val="17"/>
        </w:rPr>
        <w:sectPr>
          <w:type w:val="continuous"/>
          <w:pgSz w:w="14400" w:h="10800" w:orient="landscape"/>
          <w:pgMar w:top="1000" w:bottom="280" w:left="500" w:right="620"/>
          <w:cols w:num="3" w:equalWidth="0">
            <w:col w:w="8692" w:space="40"/>
            <w:col w:w="2603" w:space="40"/>
            <w:col w:w="1905"/>
          </w:cols>
        </w:sectPr>
      </w:pPr>
    </w:p>
    <w:p>
      <w:pPr>
        <w:pStyle w:val="BodyText"/>
        <w:rPr>
          <w:b w:val="0"/>
          <w:i/>
          <w:sz w:val="36"/>
        </w:rPr>
      </w:pPr>
    </w:p>
    <w:p>
      <w:pPr>
        <w:pStyle w:val="BodyText"/>
        <w:spacing w:before="7"/>
        <w:rPr>
          <w:b w:val="0"/>
          <w:i/>
          <w:sz w:val="34"/>
        </w:rPr>
      </w:pPr>
    </w:p>
    <w:p>
      <w:pPr>
        <w:tabs>
          <w:tab w:pos="3302" w:val="left" w:leader="none"/>
        </w:tabs>
        <w:spacing w:before="0"/>
        <w:ind w:left="2442" w:right="0" w:firstLine="0"/>
        <w:jc w:val="left"/>
        <w:rPr>
          <w:sz w:val="33"/>
        </w:rPr>
      </w:pPr>
      <w:r>
        <w:rPr/>
        <w:pict>
          <v:line style="position:absolute;mso-position-horizontal-relative:page;mso-position-vertical-relative:paragraph;z-index:-10312" from="147.973999pt,96.287409pt" to="147.973999pt,11.196509pt" stroked="true" strokeweight="1.402597pt" strokecolor="#387070">
            <v:stroke dashstyle="solid"/>
            <w10:wrap type="none"/>
          </v:line>
        </w:pict>
      </w:r>
      <w:r>
        <w:rPr/>
        <w:pict>
          <v:group style="position:absolute;margin-left:153.335693pt;margin-top:6.046209pt;width:58.95pt;height:88.85pt;mso-position-horizontal-relative:page;mso-position-vertical-relative:paragraph;z-index:-10288" coordorigin="3067,121" coordsize="1179,1777">
            <v:line style="position:absolute" from="3123,1888" to="3123,130" stroked="true" strokeweight=".935065pt" strokecolor="#234b4b">
              <v:stroke dashstyle="solid"/>
            </v:line>
            <v:line style="position:absolute" from="3086,154" to="4226,154" stroked="true" strokeweight="1.87013pt" strokecolor="#448787">
              <v:stroke dashstyle="solid"/>
            </v:line>
            <v:line style="position:absolute" from="4156,1645" to="4156,383" stroked="true" strokeweight="2.337662pt" strokecolor="#5bb3b3">
              <v:stroke dashstyle="solid"/>
            </v:line>
            <v:line style="position:absolute" from="3114,1608" to="4180,1608" stroked="true" strokeweight=".935065pt" strokecolor="#3b7777">
              <v:stroke dashstyle="solid"/>
            </v:line>
            <v:line style="position:absolute" from="4161,322" to="4180,322" stroked="true" strokeweight="1.4026pt" strokecolor="#000000">
              <v:stroke dashstyle="solid"/>
            </v:line>
            <w10:wrap type="none"/>
          </v:group>
        </w:pict>
      </w:r>
      <w:r>
        <w:rPr/>
        <w:pict>
          <v:line style="position:absolute;mso-position-horizontal-relative:page;mso-position-vertical-relative:paragraph;z-index:1384" from="216.701294pt,95.352309pt" to="216.701294pt,11.196509pt" stroked="true" strokeweight="1.402597pt" strokecolor="#4b9393">
            <v:stroke dashstyle="solid"/>
            <w10:wrap type="none"/>
          </v:line>
        </w:pict>
      </w:r>
      <w:r>
        <w:rPr>
          <w:color w:val="3F7E7E"/>
          <w:w w:val="80"/>
          <w:sz w:val="33"/>
        </w:rPr>
        <w:t>"'</w:t>
      </w:r>
      <w:r>
        <w:rPr>
          <w:color w:val="3F7E7E"/>
          <w:spacing w:val="44"/>
          <w:w w:val="80"/>
          <w:sz w:val="33"/>
        </w:rPr>
        <w:t> </w:t>
      </w:r>
      <w:r>
        <w:rPr>
          <w:b/>
          <w:color w:val="3F7E7E"/>
          <w:w w:val="80"/>
          <w:sz w:val="33"/>
        </w:rPr>
        <w:t>n•</w:t>
        <w:tab/>
      </w:r>
      <w:r>
        <w:rPr>
          <w:b/>
          <w:color w:val="3F7E7E"/>
          <w:w w:val="75"/>
          <w:sz w:val="33"/>
        </w:rPr>
        <w:t>•n</w:t>
      </w:r>
      <w:r>
        <w:rPr>
          <w:b/>
          <w:color w:val="3F7E7E"/>
          <w:spacing w:val="-7"/>
          <w:w w:val="75"/>
          <w:sz w:val="33"/>
        </w:rPr>
        <w:t> </w:t>
      </w:r>
      <w:r>
        <w:rPr>
          <w:color w:val="56A8A8"/>
          <w:spacing w:val="-10"/>
          <w:w w:val="75"/>
          <w:sz w:val="33"/>
        </w:rPr>
        <w:t>.-</w:t>
      </w:r>
      <w:r>
        <w:rPr>
          <w:color w:val="3F7E7E"/>
          <w:spacing w:val="-10"/>
          <w:w w:val="75"/>
          <w:sz w:val="33"/>
        </w:rPr>
        <w:t>..</w:t>
      </w:r>
    </w:p>
    <w:p>
      <w:pPr>
        <w:tabs>
          <w:tab w:pos="769" w:val="left" w:leader="none"/>
        </w:tabs>
        <w:spacing w:line="260" w:lineRule="exact" w:before="0"/>
        <w:ind w:left="390" w:right="0" w:firstLine="0"/>
        <w:jc w:val="left"/>
        <w:rPr>
          <w:sz w:val="26"/>
        </w:rPr>
      </w:pPr>
      <w:r>
        <w:rPr/>
        <w:br w:type="column"/>
      </w:r>
      <w:r>
        <w:rPr>
          <w:color w:val="3F7E7E"/>
          <w:w w:val="65"/>
          <w:sz w:val="26"/>
        </w:rPr>
        <w:t>...</w:t>
      </w:r>
      <w:r>
        <w:rPr>
          <w:color w:val="3F7E7E"/>
          <w:w w:val="65"/>
          <w:sz w:val="26"/>
          <w:u w:val="single" w:color="3E7D7D"/>
        </w:rPr>
        <w:t> </w:t>
        <w:tab/>
      </w:r>
      <w:r>
        <w:rPr>
          <w:color w:val="3F7E7E"/>
          <w:w w:val="65"/>
          <w:sz w:val="26"/>
        </w:rPr>
        <w:t>,_..</w:t>
      </w:r>
    </w:p>
    <w:p>
      <w:pPr>
        <w:tabs>
          <w:tab w:pos="712" w:val="left" w:leader="none"/>
        </w:tabs>
        <w:spacing w:line="236" w:lineRule="exact" w:before="0"/>
        <w:ind w:left="217" w:right="0" w:firstLine="0"/>
        <w:jc w:val="left"/>
        <w:rPr>
          <w:sz w:val="24"/>
        </w:rPr>
      </w:pPr>
      <w:r>
        <w:rPr>
          <w:color w:val="3F7E7E"/>
          <w:w w:val="65"/>
          <w:sz w:val="24"/>
        </w:rPr>
        <w:t>0</w:t>
        <w:tab/>
        <w:t>0</w:t>
      </w:r>
    </w:p>
    <w:p>
      <w:pPr>
        <w:spacing w:line="171" w:lineRule="exact" w:before="0"/>
        <w:ind w:left="363" w:right="0" w:firstLine="0"/>
        <w:jc w:val="left"/>
        <w:rPr>
          <w:rFonts w:ascii="Arial"/>
          <w:b/>
          <w:sz w:val="18"/>
        </w:rPr>
      </w:pPr>
      <w:r>
        <w:rPr>
          <w:rFonts w:ascii="Arial"/>
          <w:b/>
          <w:color w:val="3F7E7E"/>
          <w:w w:val="205"/>
          <w:sz w:val="18"/>
        </w:rPr>
        <w:t>0()0</w:t>
      </w:r>
    </w:p>
    <w:p>
      <w:pPr>
        <w:spacing w:line="155" w:lineRule="exact" w:before="0"/>
        <w:ind w:left="308" w:right="0" w:firstLine="0"/>
        <w:jc w:val="left"/>
        <w:rPr>
          <w:b/>
          <w:sz w:val="18"/>
        </w:rPr>
      </w:pPr>
      <w:r>
        <w:rPr>
          <w:b/>
          <w:color w:val="316262"/>
          <w:w w:val="205"/>
          <w:sz w:val="18"/>
        </w:rPr>
        <w:t>0</w:t>
      </w:r>
      <w:r>
        <w:rPr>
          <w:b/>
          <w:color w:val="316262"/>
          <w:spacing w:val="-58"/>
          <w:w w:val="205"/>
          <w:sz w:val="18"/>
        </w:rPr>
        <w:t> </w:t>
      </w:r>
      <w:r>
        <w:rPr>
          <w:b/>
          <w:color w:val="316262"/>
          <w:spacing w:val="9"/>
          <w:w w:val="205"/>
          <w:sz w:val="18"/>
        </w:rPr>
        <w:t>0</w:t>
      </w:r>
      <w:r>
        <w:rPr>
          <w:b/>
          <w:color w:val="3F7E7E"/>
          <w:spacing w:val="9"/>
          <w:w w:val="205"/>
          <w:sz w:val="18"/>
        </w:rPr>
        <w:t>0</w:t>
      </w:r>
    </w:p>
    <w:p>
      <w:pPr>
        <w:spacing w:line="154" w:lineRule="exact" w:before="0"/>
        <w:ind w:left="364" w:right="0" w:firstLine="0"/>
        <w:jc w:val="left"/>
        <w:rPr>
          <w:b/>
          <w:sz w:val="18"/>
        </w:rPr>
      </w:pPr>
      <w:r>
        <w:rPr>
          <w:b/>
          <w:color w:val="3F7E7E"/>
          <w:w w:val="205"/>
          <w:sz w:val="18"/>
        </w:rPr>
        <w:t>000</w:t>
      </w:r>
    </w:p>
    <w:p>
      <w:pPr>
        <w:spacing w:line="183" w:lineRule="exact" w:before="0"/>
        <w:ind w:left="363" w:right="0" w:firstLine="0"/>
        <w:jc w:val="left"/>
        <w:rPr>
          <w:rFonts w:ascii="Arial"/>
          <w:b/>
          <w:sz w:val="18"/>
        </w:rPr>
      </w:pPr>
      <w:r>
        <w:rPr>
          <w:rFonts w:ascii="Arial"/>
          <w:b/>
          <w:color w:val="3F7E7E"/>
          <w:w w:val="205"/>
          <w:sz w:val="18"/>
        </w:rPr>
        <w:t>QOO</w:t>
      </w:r>
    </w:p>
    <w:p>
      <w:pPr>
        <w:spacing w:before="64"/>
        <w:ind w:left="727" w:right="0" w:firstLine="0"/>
        <w:jc w:val="left"/>
        <w:rPr>
          <w:sz w:val="34"/>
        </w:rPr>
      </w:pPr>
      <w:r>
        <w:rPr/>
        <w:br w:type="column"/>
      </w:r>
      <w:r>
        <w:rPr>
          <w:color w:val="030808"/>
          <w:spacing w:val="-97"/>
          <w:w w:val="163"/>
          <w:sz w:val="34"/>
        </w:rPr>
        <w:t>I</w:t>
      </w:r>
      <w:r>
        <w:rPr>
          <w:color w:val="152A2A"/>
          <w:spacing w:val="-45"/>
          <w:w w:val="76"/>
          <w:sz w:val="34"/>
        </w:rPr>
        <w:t>V</w:t>
      </w:r>
      <w:r>
        <w:rPr>
          <w:color w:val="030808"/>
          <w:w w:val="76"/>
          <w:sz w:val="34"/>
        </w:rPr>
        <w:t>I</w:t>
      </w:r>
      <w:r>
        <w:rPr>
          <w:color w:val="030808"/>
          <w:spacing w:val="-29"/>
          <w:sz w:val="34"/>
        </w:rPr>
        <w:t> </w:t>
      </w:r>
      <w:r>
        <w:rPr>
          <w:color w:val="030808"/>
          <w:w w:val="105"/>
          <w:sz w:val="34"/>
        </w:rPr>
        <w:t>obil</w:t>
      </w:r>
      <w:r>
        <w:rPr>
          <w:color w:val="030808"/>
          <w:spacing w:val="-9"/>
          <w:sz w:val="34"/>
        </w:rPr>
        <w:t> </w:t>
      </w:r>
      <w:r>
        <w:rPr>
          <w:color w:val="0C1818"/>
          <w:w w:val="116"/>
          <w:sz w:val="34"/>
        </w:rPr>
        <w:t>tele</w:t>
      </w:r>
      <w:r>
        <w:rPr>
          <w:color w:val="0C1818"/>
          <w:spacing w:val="24"/>
          <w:w w:val="116"/>
          <w:sz w:val="34"/>
        </w:rPr>
        <w:t>f</w:t>
      </w:r>
      <w:r>
        <w:rPr>
          <w:color w:val="0C1818"/>
          <w:w w:val="117"/>
          <w:sz w:val="34"/>
        </w:rPr>
        <w:t>on</w:t>
      </w:r>
    </w:p>
    <w:p>
      <w:pPr>
        <w:spacing w:before="39"/>
        <w:ind w:left="57" w:right="0" w:firstLine="0"/>
        <w:jc w:val="left"/>
        <w:rPr>
          <w:sz w:val="34"/>
        </w:rPr>
      </w:pPr>
      <w:r>
        <w:rPr>
          <w:color w:val="152A2A"/>
          <w:w w:val="110"/>
          <w:sz w:val="34"/>
        </w:rPr>
        <w:t>(</w:t>
      </w:r>
      <w:r>
        <w:rPr>
          <w:color w:val="030808"/>
          <w:w w:val="110"/>
          <w:sz w:val="34"/>
        </w:rPr>
        <w:t>claxili</w:t>
      </w:r>
      <w:r>
        <w:rPr>
          <w:color w:val="030808"/>
          <w:spacing w:val="-77"/>
          <w:w w:val="110"/>
          <w:sz w:val="34"/>
        </w:rPr>
        <w:t> </w:t>
      </w:r>
      <w:r>
        <w:rPr>
          <w:color w:val="030808"/>
          <w:w w:val="110"/>
          <w:sz w:val="34"/>
        </w:rPr>
        <w:t>Bluetooth </w:t>
      </w:r>
      <w:r>
        <w:rPr>
          <w:color w:val="030808"/>
          <w:spacing w:val="5"/>
          <w:w w:val="110"/>
          <w:sz w:val="34"/>
        </w:rPr>
        <w:t>inte1f</w:t>
      </w:r>
      <w:r>
        <w:rPr>
          <w:color w:val="0C1818"/>
          <w:spacing w:val="5"/>
          <w:w w:val="110"/>
          <w:sz w:val="34"/>
        </w:rPr>
        <w:t>eys</w:t>
      </w:r>
      <w:r>
        <w:rPr>
          <w:color w:val="234646"/>
          <w:spacing w:val="5"/>
          <w:w w:val="110"/>
          <w:sz w:val="34"/>
        </w:rPr>
        <w:t>)</w:t>
      </w:r>
    </w:p>
    <w:p>
      <w:pPr>
        <w:spacing w:after="0"/>
        <w:jc w:val="left"/>
        <w:rPr>
          <w:sz w:val="34"/>
        </w:rPr>
        <w:sectPr>
          <w:type w:val="continuous"/>
          <w:pgSz w:w="14400" w:h="10800" w:orient="landscape"/>
          <w:pgMar w:top="1000" w:bottom="280" w:left="500" w:right="620"/>
          <w:cols w:num="3" w:equalWidth="0">
            <w:col w:w="7598" w:space="40"/>
            <w:col w:w="1233" w:space="40"/>
            <w:col w:w="4369"/>
          </w:cols>
        </w:sectPr>
      </w:pPr>
    </w:p>
    <w:p>
      <w:pPr>
        <w:pStyle w:val="BodyText"/>
        <w:rPr>
          <w:b w:val="0"/>
          <w:sz w:val="20"/>
        </w:rPr>
      </w:pPr>
    </w:p>
    <w:p>
      <w:pPr>
        <w:pStyle w:val="BodyText"/>
        <w:rPr>
          <w:b w:val="0"/>
          <w:sz w:val="20"/>
        </w:rPr>
      </w:pPr>
    </w:p>
    <w:p>
      <w:pPr>
        <w:pStyle w:val="BodyText"/>
        <w:spacing w:before="10"/>
        <w:rPr>
          <w:b w:val="0"/>
          <w:sz w:val="22"/>
        </w:rPr>
      </w:pPr>
    </w:p>
    <w:p>
      <w:pPr>
        <w:spacing w:after="0"/>
        <w:rPr>
          <w:sz w:val="22"/>
        </w:rPr>
        <w:sectPr>
          <w:type w:val="continuous"/>
          <w:pgSz w:w="14400" w:h="10800" w:orient="landscape"/>
          <w:pgMar w:top="1000" w:bottom="280" w:left="500" w:right="620"/>
        </w:sectPr>
      </w:pPr>
    </w:p>
    <w:p>
      <w:pPr>
        <w:tabs>
          <w:tab w:pos="2894" w:val="left" w:leader="none"/>
        </w:tabs>
        <w:spacing w:before="375"/>
        <w:ind w:left="1973" w:right="0" w:firstLine="0"/>
        <w:jc w:val="left"/>
        <w:rPr>
          <w:sz w:val="54"/>
        </w:rPr>
      </w:pPr>
      <w:r>
        <w:rPr>
          <w:color w:val="56A8A8"/>
          <w:sz w:val="54"/>
        </w:rPr>
        <w:t>,</w:t>
        <w:tab/>
      </w:r>
      <w:r>
        <w:rPr>
          <w:color w:val="3F7E7E"/>
          <w:spacing w:val="-92"/>
          <w:w w:val="75"/>
          <w:sz w:val="54"/>
        </w:rPr>
        <w:t>oo</w:t>
      </w:r>
    </w:p>
    <w:p>
      <w:pPr>
        <w:pStyle w:val="BodyText"/>
        <w:rPr>
          <w:b w:val="0"/>
          <w:sz w:val="9"/>
        </w:rPr>
      </w:pPr>
    </w:p>
    <w:p>
      <w:pPr>
        <w:pStyle w:val="BodyText"/>
        <w:spacing w:line="20" w:lineRule="exact"/>
        <w:ind w:left="2909"/>
        <w:rPr>
          <w:b w:val="0"/>
          <w:sz w:val="2"/>
        </w:rPr>
      </w:pPr>
      <w:r>
        <w:rPr>
          <w:b w:val="0"/>
          <w:sz w:val="2"/>
        </w:rPr>
        <w:pict>
          <v:group style="width:6.4pt;height:.6pt;mso-position-horizontal-relative:char;mso-position-vertical-relative:line" coordorigin="0,0" coordsize="128,12">
            <v:line style="position:absolute" from="6,6" to="122,6" stroked="true" strokeweight=".6pt" strokecolor="#3e7d7d">
              <v:stroke dashstyle="solid"/>
            </v:line>
          </v:group>
        </w:pict>
      </w:r>
      <w:r>
        <w:rPr>
          <w:b w:val="0"/>
          <w:sz w:val="2"/>
        </w:rPr>
      </w:r>
    </w:p>
    <w:p>
      <w:pPr>
        <w:spacing w:before="50"/>
        <w:ind w:left="880" w:right="0" w:firstLine="0"/>
        <w:jc w:val="left"/>
        <w:rPr>
          <w:sz w:val="34"/>
        </w:rPr>
      </w:pPr>
      <w:r>
        <w:rPr/>
        <w:pict>
          <v:line style="position:absolute;mso-position-horizontal-relative:page;mso-position-vertical-relative:paragraph;z-index:-10216" from="180.669296pt,-.662905pt" to="190.569297pt,-.662905pt" stroked="true" strokeweight=".6pt" strokecolor="#3e7d7d">
            <v:stroke dashstyle="solid"/>
            <w10:wrap type="none"/>
          </v:line>
        </w:pict>
      </w:r>
      <w:r>
        <w:rPr>
          <w:color w:val="0C1818"/>
          <w:sz w:val="34"/>
        </w:rPr>
        <w:t>Cib ko1n1liite1i</w:t>
      </w:r>
    </w:p>
    <w:p>
      <w:pPr>
        <w:pStyle w:val="BodyText"/>
        <w:spacing w:before="2"/>
        <w:rPr>
          <w:b w:val="0"/>
          <w:sz w:val="8"/>
        </w:rPr>
      </w:pPr>
    </w:p>
    <w:p>
      <w:pPr>
        <w:pStyle w:val="BodyText"/>
        <w:ind w:left="126"/>
        <w:rPr>
          <w:b w:val="0"/>
          <w:sz w:val="20"/>
        </w:rPr>
      </w:pPr>
      <w:r>
        <w:rPr>
          <w:b w:val="0"/>
          <w:sz w:val="20"/>
        </w:rPr>
        <w:drawing>
          <wp:inline distT="0" distB="0" distL="0" distR="0">
            <wp:extent cx="1299209" cy="218503"/>
            <wp:effectExtent l="0" t="0" r="0" b="0"/>
            <wp:docPr id="3" name="image7.png" descr=""/>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1299209" cy="218503"/>
                    </a:xfrm>
                    <a:prstGeom prst="rect">
                      <a:avLst/>
                    </a:prstGeom>
                  </pic:spPr>
                </pic:pic>
              </a:graphicData>
            </a:graphic>
          </wp:inline>
        </w:drawing>
      </w:r>
      <w:r>
        <w:rPr>
          <w:b w:val="0"/>
          <w:sz w:val="20"/>
        </w:rPr>
      </w:r>
    </w:p>
    <w:p>
      <w:pPr>
        <w:spacing w:before="373"/>
        <w:ind w:left="126" w:right="0" w:firstLine="0"/>
        <w:jc w:val="left"/>
        <w:rPr>
          <w:sz w:val="54"/>
        </w:rPr>
      </w:pPr>
      <w:r>
        <w:rPr/>
        <w:br w:type="column"/>
      </w:r>
      <w:r>
        <w:rPr>
          <w:color w:val="3F7E7E"/>
          <w:w w:val="65"/>
          <w:sz w:val="30"/>
        </w:rPr>
        <w:t>...</w:t>
      </w:r>
      <w:r>
        <w:rPr>
          <w:color w:val="3F7E7E"/>
          <w:spacing w:val="-28"/>
          <w:w w:val="65"/>
          <w:sz w:val="30"/>
        </w:rPr>
        <w:t> </w:t>
      </w:r>
      <w:r>
        <w:rPr>
          <w:color w:val="3F7E7E"/>
          <w:w w:val="65"/>
          <w:position w:val="17"/>
          <w:sz w:val="54"/>
        </w:rPr>
        <w:t>j</w:t>
      </w:r>
    </w:p>
    <w:p>
      <w:pPr>
        <w:spacing w:before="101"/>
        <w:ind w:left="579" w:right="0" w:firstLine="0"/>
        <w:jc w:val="left"/>
        <w:rPr>
          <w:rFonts w:ascii="Courier New"/>
          <w:sz w:val="98"/>
        </w:rPr>
      </w:pPr>
      <w:r>
        <w:rPr/>
        <w:br w:type="column"/>
      </w:r>
      <w:r>
        <w:rPr>
          <w:rFonts w:ascii="Courier New"/>
          <w:color w:val="234646"/>
          <w:spacing w:val="-37"/>
          <w:w w:val="110"/>
          <w:sz w:val="98"/>
        </w:rPr>
        <w:t>)))</w:t>
      </w:r>
      <w:r>
        <w:rPr>
          <w:rFonts w:ascii="Courier New"/>
          <w:shadow/>
          <w:color w:val="316262"/>
          <w:spacing w:val="-37"/>
          <w:w w:val="110"/>
          <w:sz w:val="98"/>
        </w:rPr>
        <w:t>)</w:t>
      </w:r>
      <w:r>
        <w:rPr>
          <w:rFonts w:ascii="Courier New"/>
          <w:shadow/>
          <w:color w:val="316262"/>
          <w:spacing w:val="-373"/>
          <w:w w:val="110"/>
          <w:sz w:val="98"/>
        </w:rPr>
        <w:t> </w:t>
      </w:r>
      <w:r>
        <w:rPr>
          <w:rFonts w:ascii="Courier New"/>
          <w:shadow w:val="0"/>
          <w:color w:val="234646"/>
          <w:spacing w:val="-82"/>
          <w:w w:val="110"/>
          <w:sz w:val="98"/>
        </w:rPr>
        <w:t>))</w:t>
      </w:r>
    </w:p>
    <w:p>
      <w:pPr>
        <w:pStyle w:val="BodyText"/>
        <w:spacing w:before="4"/>
        <w:rPr>
          <w:rFonts w:ascii="Courier New"/>
          <w:b w:val="0"/>
          <w:sz w:val="5"/>
        </w:rPr>
      </w:pPr>
    </w:p>
    <w:p>
      <w:pPr>
        <w:pStyle w:val="BodyText"/>
        <w:ind w:left="248"/>
        <w:rPr>
          <w:rFonts w:ascii="Courier New"/>
          <w:b w:val="0"/>
          <w:sz w:val="20"/>
        </w:rPr>
      </w:pPr>
      <w:r>
        <w:rPr>
          <w:rFonts w:ascii="Courier New"/>
          <w:b w:val="0"/>
          <w:sz w:val="20"/>
        </w:rPr>
        <w:drawing>
          <wp:inline distT="0" distB="0" distL="0" distR="0">
            <wp:extent cx="413384" cy="183070"/>
            <wp:effectExtent l="0" t="0" r="0" b="0"/>
            <wp:docPr id="5" name="image8.jpeg" descr=""/>
            <wp:cNvGraphicFramePr>
              <a:graphicFrameLocks noChangeAspect="1"/>
            </wp:cNvGraphicFramePr>
            <a:graphic>
              <a:graphicData uri="http://schemas.openxmlformats.org/drawingml/2006/picture">
                <pic:pic>
                  <pic:nvPicPr>
                    <pic:cNvPr id="6" name="image8.jpeg"/>
                    <pic:cNvPicPr/>
                  </pic:nvPicPr>
                  <pic:blipFill>
                    <a:blip r:embed="rId12" cstate="print"/>
                    <a:stretch>
                      <a:fillRect/>
                    </a:stretch>
                  </pic:blipFill>
                  <pic:spPr>
                    <a:xfrm>
                      <a:off x="0" y="0"/>
                      <a:ext cx="413384" cy="183070"/>
                    </a:xfrm>
                    <a:prstGeom prst="rect">
                      <a:avLst/>
                    </a:prstGeom>
                  </pic:spPr>
                </pic:pic>
              </a:graphicData>
            </a:graphic>
          </wp:inline>
        </w:drawing>
      </w:r>
      <w:r>
        <w:rPr>
          <w:rFonts w:ascii="Courier New"/>
          <w:b w:val="0"/>
          <w:sz w:val="20"/>
        </w:rPr>
      </w:r>
    </w:p>
    <w:p>
      <w:pPr>
        <w:pStyle w:val="BodyText"/>
        <w:rPr>
          <w:rFonts w:ascii="Courier New"/>
          <w:b w:val="0"/>
          <w:sz w:val="38"/>
        </w:rPr>
      </w:pPr>
      <w:r>
        <w:rPr>
          <w:b w:val="0"/>
        </w:rPr>
        <w:br w:type="column"/>
      </w:r>
      <w:r>
        <w:rPr>
          <w:rFonts w:ascii="Courier New"/>
          <w:b w:val="0"/>
          <w:sz w:val="38"/>
        </w:rPr>
      </w:r>
    </w:p>
    <w:p>
      <w:pPr>
        <w:pStyle w:val="BodyText"/>
        <w:rPr>
          <w:rFonts w:ascii="Courier New"/>
          <w:b w:val="0"/>
          <w:sz w:val="38"/>
        </w:rPr>
      </w:pPr>
    </w:p>
    <w:p>
      <w:pPr>
        <w:pStyle w:val="BodyText"/>
        <w:rPr>
          <w:rFonts w:ascii="Courier New"/>
          <w:b w:val="0"/>
          <w:sz w:val="38"/>
        </w:rPr>
      </w:pPr>
    </w:p>
    <w:p>
      <w:pPr>
        <w:pStyle w:val="BodyText"/>
        <w:spacing w:before="4"/>
        <w:rPr>
          <w:rFonts w:ascii="Courier New"/>
          <w:b w:val="0"/>
          <w:sz w:val="45"/>
        </w:rPr>
      </w:pPr>
    </w:p>
    <w:p>
      <w:pPr>
        <w:spacing w:line="351" w:lineRule="exact" w:before="0"/>
        <w:ind w:left="126" w:right="0" w:firstLine="0"/>
        <w:jc w:val="left"/>
        <w:rPr>
          <w:sz w:val="34"/>
        </w:rPr>
      </w:pPr>
      <w:r>
        <w:rPr/>
        <w:drawing>
          <wp:anchor distT="0" distB="0" distL="0" distR="0" allowOverlap="1" layoutInCell="1" locked="0" behindDoc="1" simplePos="0" relativeHeight="268425071">
            <wp:simplePos x="0" y="0"/>
            <wp:positionH relativeFrom="page">
              <wp:posOffset>5142015</wp:posOffset>
            </wp:positionH>
            <wp:positionV relativeFrom="paragraph">
              <wp:posOffset>-1116597</wp:posOffset>
            </wp:positionV>
            <wp:extent cx="1656608" cy="1122218"/>
            <wp:effectExtent l="0" t="0" r="0" b="0"/>
            <wp:wrapNone/>
            <wp:docPr id="7" name="image9.jpeg" descr=""/>
            <wp:cNvGraphicFramePr>
              <a:graphicFrameLocks noChangeAspect="1"/>
            </wp:cNvGraphicFramePr>
            <a:graphic>
              <a:graphicData uri="http://schemas.openxmlformats.org/drawingml/2006/picture">
                <pic:pic>
                  <pic:nvPicPr>
                    <pic:cNvPr id="8" name="image9.jpeg"/>
                    <pic:cNvPicPr/>
                  </pic:nvPicPr>
                  <pic:blipFill>
                    <a:blip r:embed="rId13" cstate="print"/>
                    <a:stretch>
                      <a:fillRect/>
                    </a:stretch>
                  </pic:blipFill>
                  <pic:spPr>
                    <a:xfrm>
                      <a:off x="0" y="0"/>
                      <a:ext cx="1656608" cy="1122218"/>
                    </a:xfrm>
                    <a:prstGeom prst="rect">
                      <a:avLst/>
                    </a:prstGeom>
                  </pic:spPr>
                </pic:pic>
              </a:graphicData>
            </a:graphic>
          </wp:anchor>
        </w:drawing>
      </w:r>
      <w:r>
        <w:rPr>
          <w:color w:val="030808"/>
          <w:w w:val="110"/>
          <w:sz w:val="34"/>
        </w:rPr>
        <w:t>Pi.inter</w:t>
      </w:r>
    </w:p>
    <w:p>
      <w:pPr>
        <w:spacing w:after="0" w:line="351" w:lineRule="exact"/>
        <w:jc w:val="left"/>
        <w:rPr>
          <w:sz w:val="34"/>
        </w:rPr>
        <w:sectPr>
          <w:type w:val="continuous"/>
          <w:pgSz w:w="14400" w:h="10800" w:orient="landscape"/>
          <w:pgMar w:top="1000" w:bottom="280" w:left="500" w:right="620"/>
          <w:cols w:num="4" w:equalWidth="0">
            <w:col w:w="3125" w:space="60"/>
            <w:col w:w="392" w:space="453"/>
            <w:col w:w="4426" w:space="57"/>
            <w:col w:w="4767"/>
          </w:cols>
        </w:sectPr>
      </w:pPr>
    </w:p>
    <w:p>
      <w:pPr>
        <w:spacing w:before="244"/>
        <w:ind w:left="0" w:right="0" w:firstLine="0"/>
        <w:jc w:val="right"/>
        <w:rPr>
          <w:rFonts w:ascii="Arial"/>
          <w:i/>
          <w:sz w:val="80"/>
        </w:rPr>
      </w:pPr>
      <w:r>
        <w:rPr>
          <w:rFonts w:ascii="Arial"/>
          <w:i/>
          <w:color w:val="234646"/>
          <w:w w:val="85"/>
          <w:sz w:val="80"/>
        </w:rPr>
        <w:t>-!!)</w:t>
      </w:r>
    </w:p>
    <w:p>
      <w:pPr>
        <w:spacing w:line="376" w:lineRule="exact" w:before="0"/>
        <w:ind w:left="1031" w:right="0" w:firstLine="0"/>
        <w:jc w:val="left"/>
        <w:rPr>
          <w:sz w:val="34"/>
        </w:rPr>
      </w:pPr>
      <w:r>
        <w:rPr/>
        <w:br w:type="column"/>
      </w:r>
      <w:r>
        <w:rPr>
          <w:color w:val="234646"/>
          <w:sz w:val="34"/>
        </w:rPr>
        <w:t>(</w:t>
      </w:r>
      <w:r>
        <w:rPr>
          <w:color w:val="030808"/>
          <w:sz w:val="34"/>
        </w:rPr>
        <w:t>cl </w:t>
      </w:r>
      <w:r>
        <w:rPr>
          <w:color w:val="152A2A"/>
          <w:sz w:val="34"/>
        </w:rPr>
        <w:t>a </w:t>
      </w:r>
      <w:r>
        <w:rPr>
          <w:color w:val="152A2A"/>
          <w:w w:val="105"/>
          <w:sz w:val="34"/>
        </w:rPr>
        <w:t>xili </w:t>
      </w:r>
      <w:r>
        <w:rPr>
          <w:color w:val="030808"/>
          <w:w w:val="105"/>
          <w:sz w:val="34"/>
        </w:rPr>
        <w:t>Blueto</w:t>
      </w:r>
      <w:r>
        <w:rPr>
          <w:color w:val="0C1818"/>
          <w:w w:val="105"/>
          <w:sz w:val="34"/>
        </w:rPr>
        <w:t>oth inte1f</w:t>
      </w:r>
      <w:r>
        <w:rPr>
          <w:color w:val="030808"/>
          <w:w w:val="105"/>
          <w:sz w:val="34"/>
        </w:rPr>
        <w:t>e</w:t>
      </w:r>
      <w:r>
        <w:rPr>
          <w:color w:val="152A2A"/>
          <w:w w:val="105"/>
          <w:sz w:val="34"/>
        </w:rPr>
        <w:t>ys</w:t>
      </w:r>
      <w:r>
        <w:rPr>
          <w:color w:val="234646"/>
          <w:w w:val="105"/>
          <w:sz w:val="34"/>
        </w:rPr>
        <w:t>)</w:t>
      </w:r>
    </w:p>
    <w:p>
      <w:pPr>
        <w:spacing w:after="0" w:line="376" w:lineRule="exact"/>
        <w:jc w:val="left"/>
        <w:rPr>
          <w:sz w:val="34"/>
        </w:rPr>
        <w:sectPr>
          <w:type w:val="continuous"/>
          <w:pgSz w:w="14400" w:h="10800" w:orient="landscape"/>
          <w:pgMar w:top="1000" w:bottom="280" w:left="500" w:right="620"/>
          <w:cols w:num="2" w:equalWidth="0">
            <w:col w:w="6213" w:space="40"/>
            <w:col w:w="7027"/>
          </w:cols>
        </w:sectPr>
      </w:pPr>
    </w:p>
    <w:p>
      <w:pPr>
        <w:pStyle w:val="BodyText"/>
        <w:spacing w:before="3"/>
        <w:rPr>
          <w:b w:val="0"/>
          <w:sz w:val="2"/>
        </w:rPr>
      </w:pPr>
    </w:p>
    <w:p>
      <w:pPr>
        <w:pStyle w:val="BodyText"/>
        <w:ind w:left="6793"/>
        <w:rPr>
          <w:b w:val="0"/>
          <w:sz w:val="20"/>
        </w:rPr>
      </w:pPr>
      <w:r>
        <w:rPr>
          <w:b w:val="0"/>
          <w:sz w:val="20"/>
        </w:rPr>
        <w:drawing>
          <wp:inline distT="0" distB="0" distL="0" distR="0">
            <wp:extent cx="909447" cy="171259"/>
            <wp:effectExtent l="0" t="0" r="0" b="0"/>
            <wp:docPr id="9" name="image10.jpeg" descr=""/>
            <wp:cNvGraphicFramePr>
              <a:graphicFrameLocks noChangeAspect="1"/>
            </wp:cNvGraphicFramePr>
            <a:graphic>
              <a:graphicData uri="http://schemas.openxmlformats.org/drawingml/2006/picture">
                <pic:pic>
                  <pic:nvPicPr>
                    <pic:cNvPr id="10" name="image10.jpeg"/>
                    <pic:cNvPicPr/>
                  </pic:nvPicPr>
                  <pic:blipFill>
                    <a:blip r:embed="rId14" cstate="print"/>
                    <a:stretch>
                      <a:fillRect/>
                    </a:stretch>
                  </pic:blipFill>
                  <pic:spPr>
                    <a:xfrm>
                      <a:off x="0" y="0"/>
                      <a:ext cx="909447" cy="171259"/>
                    </a:xfrm>
                    <a:prstGeom prst="rect">
                      <a:avLst/>
                    </a:prstGeom>
                  </pic:spPr>
                </pic:pic>
              </a:graphicData>
            </a:graphic>
          </wp:inline>
        </w:drawing>
      </w:r>
      <w:r>
        <w:rPr>
          <w:b w:val="0"/>
          <w:sz w:val="20"/>
        </w:rPr>
      </w:r>
    </w:p>
    <w:p>
      <w:pPr>
        <w:spacing w:line="470" w:lineRule="atLeast" w:before="7"/>
        <w:ind w:left="4675" w:right="5912" w:hanging="394"/>
        <w:jc w:val="left"/>
        <w:rPr>
          <w:sz w:val="36"/>
        </w:rPr>
      </w:pPr>
      <w:r>
        <w:rPr/>
        <w:pict>
          <v:group style="position:absolute;margin-left:394.129913pt;margin-top:-39.086281pt;width:119.95pt;height:74.5pt;mso-position-horizontal-relative:page;mso-position-vertical-relative:paragraph;z-index:-10336" coordorigin="7883,-782" coordsize="2399,1490">
            <v:shape style="position:absolute;left:7883;top:-616;width:851;height:112" type="#_x0000_t75" stroked="false">
              <v:imagedata r:id="rId15" o:title=""/>
            </v:shape>
            <v:line style="position:absolute" from="10220,656" to="10220,-588" stroked="true" strokeweight="1.402597pt" strokecolor="#346b6b">
              <v:stroke dashstyle="solid"/>
            </v:line>
            <v:line style="position:absolute" from="8705,-574" to="10267,-574" stroked="true" strokeweight="1.402597pt" strokecolor="#1c3b3b">
              <v:stroke dashstyle="solid"/>
            </v:line>
            <v:line style="position:absolute" from="8836,675" to="10248,675" stroked="true" strokeweight="3.272727pt" strokecolor="#2b5454">
              <v:stroke dashstyle="solid"/>
            </v:line>
            <v:shapetype id="_x0000_t202" o:spt="202" coordsize="21600,21600" path="m,l,21600r21600,l21600,xe">
              <v:stroke joinstyle="miter"/>
              <v:path gradientshapeok="t" o:connecttype="rect"/>
            </v:shapetype>
            <v:shape style="position:absolute;left:7883;top:-782;width:2399;height:1490" type="#_x0000_t202" filled="false" stroked="false">
              <v:textbox inset="0,0,0,0">
                <w:txbxContent>
                  <w:p>
                    <w:pPr>
                      <w:spacing w:line="1473" w:lineRule="exact" w:before="0"/>
                      <w:ind w:left="92" w:right="0" w:firstLine="0"/>
                      <w:jc w:val="left"/>
                      <w:rPr>
                        <w:sz w:val="133"/>
                      </w:rPr>
                    </w:pPr>
                    <w:r>
                      <w:rPr>
                        <w:color w:val="234646"/>
                        <w:w w:val="45"/>
                        <w:sz w:val="34"/>
                      </w:rPr>
                      <w:t>::== ==;;:  </w:t>
                    </w:r>
                    <w:r>
                      <w:rPr>
                        <w:color w:val="234646"/>
                        <w:w w:val="45"/>
                        <w:sz w:val="133"/>
                      </w:rPr>
                      <w:t>D</w:t>
                    </w:r>
                  </w:p>
                </w:txbxContent>
              </v:textbox>
              <w10:wrap type="none"/>
            </v:shape>
            <w10:wrap type="none"/>
          </v:group>
        </w:pict>
      </w:r>
      <w:r>
        <w:rPr/>
        <w:pict>
          <v:line style="position:absolute;mso-position-horizontal-relative:page;mso-position-vertical-relative:paragraph;z-index:1408" from="440.415588pt,42.848053pt" to="507.272688pt,42.848053pt" stroked="true" strokeweight="2.337662pt" strokecolor="#386b6b">
            <v:stroke dashstyle="solid"/>
            <w10:wrap type="none"/>
          </v:line>
        </w:pict>
      </w:r>
      <w:r>
        <w:rPr>
          <w:color w:val="030808"/>
          <w:w w:val="114"/>
          <w:sz w:val="34"/>
        </w:rPr>
        <w:t>Bluetootn</w:t>
      </w:r>
      <w:r>
        <w:rPr>
          <w:color w:val="030808"/>
          <w:sz w:val="34"/>
        </w:rPr>
        <w:t> </w:t>
      </w:r>
      <w:r>
        <w:rPr>
          <w:color w:val="0C1818"/>
          <w:spacing w:val="11"/>
          <w:w w:val="114"/>
          <w:sz w:val="34"/>
        </w:rPr>
        <w:t>a</w:t>
      </w:r>
      <w:r>
        <w:rPr>
          <w:color w:val="0C1818"/>
          <w:w w:val="109"/>
          <w:sz w:val="34"/>
        </w:rPr>
        <w:t>(</w:t>
      </w:r>
      <w:r>
        <w:rPr>
          <w:color w:val="0C1818"/>
          <w:spacing w:val="-30"/>
          <w:w w:val="109"/>
          <w:sz w:val="34"/>
        </w:rPr>
        <w:t>l</w:t>
      </w:r>
      <w:r>
        <w:rPr>
          <w:color w:val="0C1818"/>
          <w:spacing w:val="-108"/>
          <w:w w:val="109"/>
          <w:sz w:val="34"/>
        </w:rPr>
        <w:t>a</w:t>
      </w:r>
      <w:r>
        <w:rPr>
          <w:color w:val="0C1818"/>
          <w:w w:val="51"/>
          <w:sz w:val="34"/>
        </w:rPr>
        <w:t>1</w:t>
      </w:r>
      <w:r>
        <w:rPr>
          <w:color w:val="0C1818"/>
          <w:sz w:val="34"/>
        </w:rPr>
        <w:t> </w:t>
      </w:r>
      <w:r>
        <w:rPr>
          <w:color w:val="0C1818"/>
          <w:w w:val="50"/>
          <w:sz w:val="34"/>
        </w:rPr>
        <w:t>lt</w:t>
      </w:r>
      <w:r>
        <w:rPr>
          <w:color w:val="0C1818"/>
          <w:sz w:val="34"/>
        </w:rPr>
        <w:t>  </w:t>
      </w:r>
      <w:r>
        <w:rPr>
          <w:color w:val="0C1818"/>
          <w:w w:val="50"/>
          <w:sz w:val="34"/>
        </w:rPr>
        <w:t>e-</w:t>
      </w:r>
      <w:r>
        <w:rPr>
          <w:color w:val="0C1818"/>
          <w:sz w:val="34"/>
        </w:rPr>
        <w:t> </w:t>
      </w:r>
      <w:r>
        <w:rPr>
          <w:color w:val="0C1818"/>
          <w:w w:val="50"/>
          <w:sz w:val="34"/>
        </w:rPr>
        <w:t>r-</w:t>
      </w:r>
      <w:r>
        <w:rPr>
          <w:color w:val="0C1818"/>
          <w:sz w:val="34"/>
        </w:rPr>
        <w:t>  </w:t>
      </w:r>
      <w:r>
        <w:rPr>
          <w:color w:val="0C1818"/>
          <w:w w:val="50"/>
          <w:sz w:val="34"/>
        </w:rPr>
        <w:t>· </w:t>
      </w:r>
      <w:r>
        <w:rPr>
          <w:color w:val="234646"/>
          <w:w w:val="70"/>
          <w:sz w:val="34"/>
        </w:rPr>
        <w:t>( </w:t>
      </w:r>
      <w:r>
        <w:rPr>
          <w:color w:val="152A2A"/>
          <w:w w:val="70"/>
          <w:sz w:val="34"/>
        </w:rPr>
        <w:t>x a </w:t>
      </w:r>
      <w:r>
        <w:rPr>
          <w:color w:val="030808"/>
          <w:w w:val="70"/>
          <w:sz w:val="34"/>
        </w:rPr>
        <w:t>1i </w:t>
      </w:r>
      <w:r>
        <w:rPr>
          <w:color w:val="234646"/>
          <w:spacing w:val="-5"/>
          <w:sz w:val="34"/>
        </w:rPr>
        <w:t>c</w:t>
      </w:r>
      <w:r>
        <w:rPr>
          <w:color w:val="0C1818"/>
          <w:spacing w:val="-5"/>
          <w:sz w:val="34"/>
        </w:rPr>
        <w:t>i </w:t>
      </w:r>
      <w:r>
        <w:rPr>
          <w:color w:val="030808"/>
          <w:spacing w:val="-8"/>
          <w:sz w:val="36"/>
        </w:rPr>
        <w:t>USB</w:t>
      </w:r>
      <w:r>
        <w:rPr>
          <w:color w:val="152A2A"/>
          <w:spacing w:val="-8"/>
          <w:sz w:val="36"/>
        </w:rPr>
        <w:t>)</w:t>
      </w:r>
    </w:p>
    <w:p>
      <w:pPr>
        <w:spacing w:line="379" w:lineRule="exact" w:before="0"/>
        <w:ind w:left="7062" w:right="0" w:firstLine="0"/>
        <w:jc w:val="left"/>
        <w:rPr>
          <w:sz w:val="34"/>
        </w:rPr>
      </w:pPr>
      <w:r>
        <w:rPr>
          <w:color w:val="0C1818"/>
          <w:sz w:val="34"/>
        </w:rPr>
        <w:t>Stoliistii </w:t>
      </w:r>
      <w:r>
        <w:rPr>
          <w:color w:val="030808"/>
          <w:sz w:val="34"/>
        </w:rPr>
        <w:t>ko1n1&gt;iiter</w:t>
      </w:r>
    </w:p>
    <w:p>
      <w:pPr>
        <w:pStyle w:val="BodyText"/>
        <w:rPr>
          <w:b w:val="0"/>
          <w:sz w:val="40"/>
        </w:rPr>
      </w:pPr>
    </w:p>
    <w:p>
      <w:pPr>
        <w:tabs>
          <w:tab w:pos="10371" w:val="left" w:leader="none"/>
        </w:tabs>
        <w:spacing w:before="0"/>
        <w:ind w:left="2000" w:right="0" w:firstLine="0"/>
        <w:jc w:val="left"/>
        <w:rPr>
          <w:sz w:val="39"/>
        </w:rPr>
      </w:pPr>
      <w:r>
        <w:rPr>
          <w:color w:val="00AF4F"/>
          <w:w w:val="105"/>
          <w:sz w:val="39"/>
        </w:rPr>
        <w:t>Sakil 30. Bluetooth texn0Iogiyas1</w:t>
      </w:r>
      <w:r>
        <w:rPr>
          <w:color w:val="00AF4F"/>
          <w:spacing w:val="-24"/>
          <w:w w:val="105"/>
          <w:sz w:val="39"/>
        </w:rPr>
        <w:t> </w:t>
      </w:r>
      <w:r>
        <w:rPr>
          <w:color w:val="00AF4F"/>
          <w:spacing w:val="2"/>
          <w:w w:val="105"/>
          <w:sz w:val="39"/>
        </w:rPr>
        <w:t>istifada</w:t>
      </w:r>
      <w:r>
        <w:rPr>
          <w:color w:val="00AF4F"/>
          <w:spacing w:val="-6"/>
          <w:w w:val="105"/>
          <w:sz w:val="39"/>
        </w:rPr>
        <w:t> </w:t>
      </w:r>
      <w:r>
        <w:rPr>
          <w:color w:val="00AF4F"/>
          <w:w w:val="105"/>
          <w:sz w:val="39"/>
        </w:rPr>
        <w:t>olunan</w:t>
        <w:tab/>
        <w:t>abaka</w:t>
      </w:r>
    </w:p>
    <w:p>
      <w:pPr>
        <w:spacing w:after="0"/>
        <w:jc w:val="left"/>
        <w:rPr>
          <w:sz w:val="39"/>
        </w:rPr>
        <w:sectPr>
          <w:type w:val="continuous"/>
          <w:pgSz w:w="14400" w:h="10800" w:orient="landscape"/>
          <w:pgMar w:top="1000" w:bottom="280" w:left="500" w:right="620"/>
        </w:sectPr>
      </w:pPr>
    </w:p>
    <w:p>
      <w:pPr>
        <w:pStyle w:val="BodyText"/>
        <w:rPr>
          <w:b w:val="0"/>
          <w:sz w:val="20"/>
        </w:rPr>
      </w:pPr>
      <w:r>
        <w:rPr/>
        <w:pict>
          <v:group style="position:absolute;margin-left:0pt;margin-top:0pt;width:720pt;height:540pt;mso-position-horizontal-relative:page;mso-position-vertical-relative:page;z-index:-10192" coordorigin="0,0" coordsize="14400,10800">
            <v:shape style="position:absolute;left:0;top:0;width:14400;height:10800" type="#_x0000_t75" stroked="false">
              <v:imagedata r:id="rId5" o:title=""/>
            </v:shape>
            <v:shape style="position:absolute;left:811;top:8417;width:13589;height:19" type="#_x0000_t75" stroked="false">
              <v:imagedata r:id="rId6" o:title=""/>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3"/>
        <w:rPr>
          <w:b w:val="0"/>
          <w:sz w:val="26"/>
        </w:rPr>
      </w:pPr>
    </w:p>
    <w:p>
      <w:pPr>
        <w:pStyle w:val="BodyText"/>
        <w:spacing w:line="249" w:lineRule="auto" w:before="80"/>
        <w:ind w:left="100" w:right="109" w:firstLine="998"/>
        <w:jc w:val="both"/>
      </w:pPr>
      <w:r>
        <w:rPr>
          <w:color w:val="C00000"/>
        </w:rPr>
        <w:t>Praktiki olaraq Bluetooth nizamlanma tələb etmir və bu standart minimal sayda istifadəçinin iştirakı ilə qurğulara qarşılıqlı fəaliyyətin sazlanması imkanı verir. Digər tərəfdən Bluetooth informasiya ötürmə sürəti və informasiya ötürülmə məsafəsi kiçikdir- 10 metrdən çox olmayaraq 400-700 Kbit/san. Bu isə lokal şəbəkələrdə istifadəçi imkanlarını ciddi şəkildə məhdudlaşdırır.</w:t>
      </w:r>
    </w:p>
    <w:p>
      <w:pPr>
        <w:spacing w:after="0" w:line="249" w:lineRule="auto"/>
        <w:jc w:val="both"/>
        <w:sectPr>
          <w:pgSz w:w="14400" w:h="10800" w:orient="landscape"/>
          <w:pgMar w:top="1000" w:bottom="280" w:left="440" w:right="540"/>
        </w:sectPr>
      </w:pPr>
    </w:p>
    <w:p>
      <w:pPr>
        <w:pStyle w:val="BodyText"/>
        <w:rPr>
          <w:sz w:val="20"/>
        </w:rPr>
      </w:pPr>
      <w:r>
        <w:rPr/>
        <w:pict>
          <v:group style="position:absolute;margin-left:0pt;margin-top:0pt;width:720pt;height:540pt;mso-position-horizontal-relative:page;mso-position-vertical-relative:page;z-index:-10168" coordorigin="0,0" coordsize="14400,10800">
            <v:shape style="position:absolute;left:0;top:0;width:14400;height:10800" type="#_x0000_t75" stroked="false">
              <v:imagedata r:id="rId5" o:title=""/>
            </v:shape>
            <v:shape style="position:absolute;left:811;top:8417;width:13589;height:19" type="#_x0000_t75" stroked="false">
              <v:imagedata r:id="rId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49" w:lineRule="auto" w:before="199"/>
        <w:ind w:left="100" w:right="114" w:firstLine="1137"/>
        <w:jc w:val="both"/>
      </w:pPr>
      <w:r>
        <w:rPr>
          <w:color w:val="006FC0"/>
        </w:rPr>
        <w:t>USB 2.0 texnologiyası Bluetooth texnologiyasının alternativi hesab </w:t>
      </w:r>
      <w:r>
        <w:rPr>
          <w:color w:val="006FC0"/>
          <w:spacing w:val="-6"/>
        </w:rPr>
        <w:t>edilir. </w:t>
      </w:r>
      <w:r>
        <w:rPr>
          <w:color w:val="006FC0"/>
          <w:spacing w:val="-3"/>
        </w:rPr>
        <w:t>Wireless </w:t>
      </w:r>
      <w:r>
        <w:rPr>
          <w:color w:val="006FC0"/>
        </w:rPr>
        <w:t>USB texnologiyası yeni UWN- ultra geniş zolaqlı simsiz əlaqə standartından istifadə edir və yüksək sürətli (480 Mbit/san-yə </w:t>
      </w:r>
      <w:r>
        <w:rPr>
          <w:color w:val="006FC0"/>
          <w:spacing w:val="-8"/>
        </w:rPr>
        <w:t>qədər, </w:t>
      </w:r>
      <w:r>
        <w:rPr>
          <w:color w:val="006FC0"/>
        </w:rPr>
        <w:t>perspektivdə isə 1 Qbit/san) verilənləri 10 metrə qədər məsafəyə ötürə </w:t>
      </w:r>
      <w:r>
        <w:rPr>
          <w:color w:val="006FC0"/>
          <w:spacing w:val="-8"/>
        </w:rPr>
        <w:t>bilir. </w:t>
      </w:r>
      <w:r>
        <w:rPr>
          <w:color w:val="006FC0"/>
        </w:rPr>
        <w:t>Bu texnologiya periferiya qurğularının USB 2.0-a analoji olaraq simsiz qoşulmasına imkan</w:t>
      </w:r>
      <w:r>
        <w:rPr>
          <w:color w:val="006FC0"/>
          <w:spacing w:val="-1"/>
        </w:rPr>
        <w:t> </w:t>
      </w:r>
      <w:r>
        <w:rPr>
          <w:color w:val="006FC0"/>
          <w:spacing w:val="-7"/>
        </w:rPr>
        <w:t>verir.</w:t>
      </w:r>
    </w:p>
    <w:p>
      <w:pPr>
        <w:pStyle w:val="BodyText"/>
        <w:tabs>
          <w:tab w:pos="3182" w:val="left" w:leader="none"/>
          <w:tab w:pos="6718" w:val="left" w:leader="none"/>
          <w:tab w:pos="7455" w:val="left" w:leader="none"/>
          <w:tab w:pos="9070" w:val="left" w:leader="none"/>
          <w:tab w:pos="11276" w:val="left" w:leader="none"/>
        </w:tabs>
        <w:spacing w:before="2"/>
        <w:ind w:left="1238"/>
      </w:pPr>
      <w:r>
        <w:rPr>
          <w:color w:val="006FC0"/>
          <w:spacing w:val="-3"/>
        </w:rPr>
        <w:t>Wireless</w:t>
        <w:tab/>
      </w:r>
      <w:r>
        <w:rPr>
          <w:color w:val="006FC0"/>
        </w:rPr>
        <w:t>USBadapterinin</w:t>
        <w:tab/>
        <w:t>ilk</w:t>
        <w:tab/>
        <w:t>kütləvi</w:t>
        <w:tab/>
        <w:t>nümunəsi</w:t>
        <w:tab/>
        <w:t>2005-ci</w:t>
      </w:r>
    </w:p>
    <w:p>
      <w:pPr>
        <w:pStyle w:val="BodyText"/>
        <w:spacing w:before="24"/>
        <w:ind w:left="100"/>
      </w:pPr>
      <w:r>
        <w:rPr>
          <w:color w:val="006FC0"/>
        </w:rPr>
        <w:t>ildə Forumda (İDF-2005) təqdim olunmuşdur.</w:t>
      </w:r>
    </w:p>
    <w:p>
      <w:pPr>
        <w:spacing w:after="0"/>
        <w:sectPr>
          <w:pgSz w:w="14400" w:h="10800" w:orient="landscape"/>
          <w:pgMar w:top="1000" w:bottom="280" w:left="1120" w:right="420"/>
        </w:sectPr>
      </w:pPr>
    </w:p>
    <w:p>
      <w:pPr>
        <w:pStyle w:val="BodyText"/>
        <w:rPr>
          <w:sz w:val="20"/>
        </w:rPr>
      </w:pPr>
      <w:r>
        <w:rPr/>
        <w:pict>
          <v:group style="position:absolute;margin-left:0pt;margin-top:0pt;width:720pt;height:540pt;mso-position-horizontal-relative:page;mso-position-vertical-relative:page;z-index:-10144" coordorigin="0,0" coordsize="14400,10800">
            <v:shape style="position:absolute;left:0;top:0;width:14400;height:10800" type="#_x0000_t75" stroked="false">
              <v:imagedata r:id="rId5" o:title=""/>
            </v:shape>
            <v:shape style="position:absolute;left:811;top:8417;width:13589;height:19" type="#_x0000_t75" stroked="false">
              <v:imagedata r:id="rId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spacing w:line="249" w:lineRule="auto" w:before="80"/>
        <w:ind w:left="107" w:right="114" w:firstLine="998"/>
        <w:jc w:val="both"/>
      </w:pPr>
      <w:r>
        <w:rPr>
          <w:color w:val="6F2F9F"/>
        </w:rPr>
        <w:t>ZigBee texnologiyası (802.15.4) yaxın dövrlərdə bir neçə iri kompaniyanın birgə səyi nəticəsində yaradılmışdır. Bu texnologiyanın xüsusiyyətləri 10-75 metr radiusda maksimal olaraq 250 Kbit/san. sürətilə verilənlərin mühafizə olunan ötürülməsini nəzərdə tutur.</w:t>
      </w:r>
    </w:p>
    <w:sectPr>
      <w:pgSz w:w="14400" w:h="10800" w:orient="landscape"/>
      <w:pgMar w:top="1000" w:bottom="280" w:left="6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5" w:hanging="812"/>
        <w:jc w:val="left"/>
      </w:pPr>
      <w:rPr>
        <w:rFonts w:hint="default" w:ascii="Times New Roman" w:hAnsi="Times New Roman" w:eastAsia="Times New Roman" w:cs="Times New Roman"/>
        <w:b/>
        <w:bCs/>
        <w:color w:val="006FC0"/>
        <w:spacing w:val="0"/>
        <w:w w:val="100"/>
        <w:sz w:val="88"/>
        <w:szCs w:val="88"/>
      </w:rPr>
    </w:lvl>
    <w:lvl w:ilvl="1">
      <w:start w:val="0"/>
      <w:numFmt w:val="bullet"/>
      <w:lvlText w:val="•"/>
      <w:lvlJc w:val="left"/>
      <w:pPr>
        <w:ind w:left="2056" w:hanging="812"/>
      </w:pPr>
      <w:rPr>
        <w:rFonts w:hint="default"/>
      </w:rPr>
    </w:lvl>
    <w:lvl w:ilvl="2">
      <w:start w:val="0"/>
      <w:numFmt w:val="bullet"/>
      <w:lvlText w:val="•"/>
      <w:lvlJc w:val="left"/>
      <w:pPr>
        <w:ind w:left="3192" w:hanging="812"/>
      </w:pPr>
      <w:rPr>
        <w:rFonts w:hint="default"/>
      </w:rPr>
    </w:lvl>
    <w:lvl w:ilvl="3">
      <w:start w:val="0"/>
      <w:numFmt w:val="bullet"/>
      <w:lvlText w:val="•"/>
      <w:lvlJc w:val="left"/>
      <w:pPr>
        <w:ind w:left="4328" w:hanging="812"/>
      </w:pPr>
      <w:rPr>
        <w:rFonts w:hint="default"/>
      </w:rPr>
    </w:lvl>
    <w:lvl w:ilvl="4">
      <w:start w:val="0"/>
      <w:numFmt w:val="bullet"/>
      <w:lvlText w:val="•"/>
      <w:lvlJc w:val="left"/>
      <w:pPr>
        <w:ind w:left="5464" w:hanging="812"/>
      </w:pPr>
      <w:rPr>
        <w:rFonts w:hint="default"/>
      </w:rPr>
    </w:lvl>
    <w:lvl w:ilvl="5">
      <w:start w:val="0"/>
      <w:numFmt w:val="bullet"/>
      <w:lvlText w:val="•"/>
      <w:lvlJc w:val="left"/>
      <w:pPr>
        <w:ind w:left="6600" w:hanging="812"/>
      </w:pPr>
      <w:rPr>
        <w:rFonts w:hint="default"/>
      </w:rPr>
    </w:lvl>
    <w:lvl w:ilvl="6">
      <w:start w:val="0"/>
      <w:numFmt w:val="bullet"/>
      <w:lvlText w:val="•"/>
      <w:lvlJc w:val="left"/>
      <w:pPr>
        <w:ind w:left="7736" w:hanging="812"/>
      </w:pPr>
      <w:rPr>
        <w:rFonts w:hint="default"/>
      </w:rPr>
    </w:lvl>
    <w:lvl w:ilvl="7">
      <w:start w:val="0"/>
      <w:numFmt w:val="bullet"/>
      <w:lvlText w:val="•"/>
      <w:lvlJc w:val="left"/>
      <w:pPr>
        <w:ind w:left="8872" w:hanging="812"/>
      </w:pPr>
      <w:rPr>
        <w:rFonts w:hint="default"/>
      </w:rPr>
    </w:lvl>
    <w:lvl w:ilvl="8">
      <w:start w:val="0"/>
      <w:numFmt w:val="bullet"/>
      <w:lvlText w:val="•"/>
      <w:lvlJc w:val="left"/>
      <w:pPr>
        <w:ind w:left="10008" w:hanging="8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48"/>
      <w:szCs w:val="48"/>
    </w:rPr>
  </w:style>
  <w:style w:styleId="ListParagraph" w:type="paragraph">
    <w:name w:val="List Paragraph"/>
    <w:basedOn w:val="Normal"/>
    <w:uiPriority w:val="1"/>
    <w:qFormat/>
    <w:pPr>
      <w:spacing w:before="44"/>
      <w:ind w:left="925" w:hanging="812"/>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Презентация PowerPoint</dc:title>
  <dcterms:created xsi:type="dcterms:W3CDTF">2017-03-05T20:22:24Z</dcterms:created>
  <dcterms:modified xsi:type="dcterms:W3CDTF">2017-03-05T20:22:24Z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PowerPoint® 2013</vt:lpwstr>
  </property>
  <property fmtid="{D5CDD505-2E9C-101B-9397-08002B2CF9AE}" pid="4" name="LastSaved">
    <vt:filetime>2017-03-05T00:00:00Z</vt:filetime>
  </property>
</Properties>
</file>